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816"/>
      </w:tblGrid>
      <w:tr w:rsidR="00FE785C" w:rsidRPr="00B70047" w:rsidTr="00F54C55">
        <w:tc>
          <w:tcPr>
            <w:tcW w:w="2074" w:type="pct"/>
          </w:tcPr>
          <w:p w:rsidR="00FE785C" w:rsidRPr="00B70047" w:rsidRDefault="00FE785C" w:rsidP="00FE785C">
            <w:pPr>
              <w:pStyle w:val="Heading2"/>
              <w:rPr>
                <w:rFonts w:cs="Arial"/>
                <w:bCs/>
                <w:sz w:val="24"/>
                <w:szCs w:val="24"/>
              </w:rPr>
            </w:pPr>
            <w:r w:rsidRPr="00B70047">
              <w:rPr>
                <w:rFonts w:cs="Arial"/>
                <w:bCs/>
                <w:sz w:val="24"/>
                <w:szCs w:val="24"/>
              </w:rPr>
              <w:t xml:space="preserve">Job Title / </w:t>
            </w:r>
            <w:r w:rsidRPr="00B70047">
              <w:rPr>
                <w:rFonts w:cs="Arial"/>
                <w:bCs/>
                <w:sz w:val="24"/>
                <w:szCs w:val="24"/>
                <w:lang w:val="cy-GB"/>
              </w:rPr>
              <w:t>Teitl y Swydd:</w:t>
            </w:r>
            <w:r w:rsidRPr="00B70047">
              <w:rPr>
                <w:rFonts w:cs="Arial"/>
                <w:bCs/>
                <w:sz w:val="24"/>
                <w:szCs w:val="24"/>
              </w:rPr>
              <w:t xml:space="preserve">  </w:t>
            </w:r>
          </w:p>
        </w:tc>
        <w:tc>
          <w:tcPr>
            <w:tcW w:w="2926" w:type="pct"/>
          </w:tcPr>
          <w:p w:rsidR="00FE785C" w:rsidRPr="00B70047" w:rsidRDefault="00FE785C" w:rsidP="00FE785C">
            <w:pPr>
              <w:pStyle w:val="Heading2"/>
              <w:rPr>
                <w:rFonts w:cs="Arial"/>
                <w:b w:val="0"/>
                <w:bCs/>
                <w:sz w:val="24"/>
                <w:szCs w:val="24"/>
              </w:rPr>
            </w:pPr>
            <w:r>
              <w:rPr>
                <w:rFonts w:cs="Arial"/>
                <w:bCs/>
                <w:sz w:val="24"/>
                <w:szCs w:val="24"/>
              </w:rPr>
              <w:t>Disability Rights Taskforce Secretariat lead</w:t>
            </w:r>
          </w:p>
        </w:tc>
      </w:tr>
      <w:tr w:rsidR="00FE785C" w:rsidRPr="00B70047" w:rsidTr="00F54C55">
        <w:tc>
          <w:tcPr>
            <w:tcW w:w="2074" w:type="pct"/>
          </w:tcPr>
          <w:p w:rsidR="00FE785C" w:rsidRPr="00B70047" w:rsidRDefault="00FE785C" w:rsidP="00FE785C">
            <w:pPr>
              <w:pStyle w:val="Heading2"/>
              <w:rPr>
                <w:rFonts w:cs="Arial"/>
                <w:bCs/>
                <w:sz w:val="24"/>
                <w:szCs w:val="24"/>
              </w:rPr>
            </w:pPr>
            <w:r w:rsidRPr="00B70047">
              <w:rPr>
                <w:rFonts w:cs="Arial"/>
                <w:bCs/>
                <w:sz w:val="24"/>
                <w:szCs w:val="24"/>
              </w:rPr>
              <w:t xml:space="preserve">Pay Band / </w:t>
            </w:r>
            <w:r w:rsidRPr="00B70047">
              <w:rPr>
                <w:rFonts w:cs="Arial"/>
                <w:bCs/>
                <w:sz w:val="24"/>
                <w:szCs w:val="24"/>
                <w:lang w:val="cy-GB"/>
              </w:rPr>
              <w:t>Band Cyflog</w:t>
            </w:r>
            <w:r w:rsidRPr="00B70047">
              <w:rPr>
                <w:rFonts w:cs="Arial"/>
                <w:bCs/>
                <w:sz w:val="24"/>
                <w:szCs w:val="24"/>
              </w:rPr>
              <w:t>:</w:t>
            </w:r>
          </w:p>
        </w:tc>
        <w:tc>
          <w:tcPr>
            <w:tcW w:w="2926" w:type="pct"/>
          </w:tcPr>
          <w:p w:rsidR="00FE785C" w:rsidRPr="00C972B6" w:rsidRDefault="00FE785C" w:rsidP="00FE785C">
            <w:pPr>
              <w:rPr>
                <w:rFonts w:cs="Arial"/>
                <w:b/>
                <w:bCs/>
                <w:szCs w:val="24"/>
              </w:rPr>
            </w:pPr>
            <w:r>
              <w:rPr>
                <w:rFonts w:cs="Arial"/>
                <w:b/>
                <w:bCs/>
                <w:szCs w:val="24"/>
              </w:rPr>
              <w:t>Senior Executive Officer</w:t>
            </w:r>
            <w:r w:rsidRPr="00C972B6">
              <w:rPr>
                <w:rFonts w:cs="Arial"/>
                <w:b/>
                <w:bCs/>
                <w:szCs w:val="24"/>
              </w:rPr>
              <w:t xml:space="preserve"> </w:t>
            </w:r>
          </w:p>
          <w:p w:rsidR="00FE785C" w:rsidRPr="00B70047" w:rsidRDefault="00FE785C" w:rsidP="00FE785C">
            <w:pPr>
              <w:rPr>
                <w:szCs w:val="24"/>
              </w:rPr>
            </w:pPr>
            <w:r w:rsidRPr="00E61F2F">
              <w:rPr>
                <w:rFonts w:cs="Arial"/>
                <w:bCs/>
                <w:szCs w:val="24"/>
              </w:rPr>
              <w:t>This opportunity will be a secondment to Welsh Government</w:t>
            </w:r>
            <w:r>
              <w:rPr>
                <w:rFonts w:cs="Arial"/>
                <w:bCs/>
                <w:szCs w:val="24"/>
              </w:rPr>
              <w:t xml:space="preserve"> and the successful candidate will remain on their employer’s terms and conditions of service and current salary</w:t>
            </w:r>
          </w:p>
        </w:tc>
      </w:tr>
      <w:tr w:rsidR="00FE785C" w:rsidRPr="00B70047" w:rsidTr="00F54C55">
        <w:tc>
          <w:tcPr>
            <w:tcW w:w="2074" w:type="pct"/>
          </w:tcPr>
          <w:p w:rsidR="00FE785C" w:rsidRPr="00B70047" w:rsidRDefault="00FE785C" w:rsidP="00FE785C">
            <w:pPr>
              <w:pStyle w:val="Heading2"/>
              <w:rPr>
                <w:rFonts w:cs="Arial"/>
                <w:sz w:val="24"/>
                <w:szCs w:val="24"/>
              </w:rPr>
            </w:pPr>
            <w:r w:rsidRPr="00B70047">
              <w:rPr>
                <w:rFonts w:cs="Arial"/>
                <w:sz w:val="24"/>
                <w:szCs w:val="24"/>
              </w:rPr>
              <w:t xml:space="preserve">Location / </w:t>
            </w:r>
            <w:r w:rsidRPr="00B70047">
              <w:rPr>
                <w:rFonts w:cs="Arial"/>
                <w:sz w:val="24"/>
                <w:szCs w:val="24"/>
                <w:lang w:val="cy-GB"/>
              </w:rPr>
              <w:t>Lleoliad</w:t>
            </w:r>
            <w:r w:rsidRPr="00B70047">
              <w:rPr>
                <w:rFonts w:cs="Arial"/>
                <w:sz w:val="24"/>
                <w:szCs w:val="24"/>
              </w:rPr>
              <w:t xml:space="preserve">:  </w:t>
            </w:r>
          </w:p>
          <w:p w:rsidR="00FE785C" w:rsidRPr="00B70047" w:rsidRDefault="00FE785C" w:rsidP="00FE785C">
            <w:pPr>
              <w:autoSpaceDE w:val="0"/>
              <w:autoSpaceDN w:val="0"/>
              <w:adjustRightInd w:val="0"/>
              <w:spacing w:before="100" w:after="100"/>
              <w:rPr>
                <w:rFonts w:cs="Arial"/>
                <w:szCs w:val="24"/>
              </w:rPr>
            </w:pPr>
          </w:p>
        </w:tc>
        <w:tc>
          <w:tcPr>
            <w:tcW w:w="2926" w:type="pct"/>
          </w:tcPr>
          <w:p w:rsidR="00FE785C" w:rsidRPr="00B70047" w:rsidRDefault="00FE785C" w:rsidP="00FE785C">
            <w:pPr>
              <w:pStyle w:val="Heading2"/>
              <w:rPr>
                <w:rFonts w:cs="Arial"/>
                <w:b w:val="0"/>
                <w:sz w:val="24"/>
                <w:szCs w:val="24"/>
              </w:rPr>
            </w:pPr>
            <w:r>
              <w:rPr>
                <w:rFonts w:cs="Arial"/>
                <w:b w:val="0"/>
                <w:sz w:val="24"/>
                <w:szCs w:val="24"/>
              </w:rPr>
              <w:t>Pan Wales</w:t>
            </w:r>
          </w:p>
        </w:tc>
      </w:tr>
      <w:tr w:rsidR="00FE785C" w:rsidRPr="00B70047" w:rsidTr="00F54C55">
        <w:tc>
          <w:tcPr>
            <w:tcW w:w="2074" w:type="pct"/>
          </w:tcPr>
          <w:p w:rsidR="00FE785C" w:rsidRPr="00B70047" w:rsidRDefault="00FE785C" w:rsidP="00FE785C">
            <w:pPr>
              <w:pStyle w:val="Heading2"/>
              <w:rPr>
                <w:rFonts w:cs="Arial"/>
                <w:sz w:val="24"/>
                <w:szCs w:val="24"/>
              </w:rPr>
            </w:pPr>
            <w:r w:rsidRPr="00B70047">
              <w:rPr>
                <w:rFonts w:cs="Arial"/>
                <w:sz w:val="24"/>
                <w:szCs w:val="24"/>
              </w:rPr>
              <w:t xml:space="preserve">Duration of post if temporary / </w:t>
            </w:r>
          </w:p>
          <w:p w:rsidR="00FE785C" w:rsidRPr="00B70047" w:rsidRDefault="00FE785C" w:rsidP="00FE785C">
            <w:pPr>
              <w:pStyle w:val="Heading2"/>
              <w:rPr>
                <w:rFonts w:cs="Arial"/>
                <w:sz w:val="24"/>
                <w:szCs w:val="24"/>
                <w:lang w:val="cy-GB"/>
              </w:rPr>
            </w:pPr>
            <w:r w:rsidRPr="00B70047">
              <w:rPr>
                <w:rFonts w:cs="Arial"/>
                <w:sz w:val="24"/>
                <w:szCs w:val="24"/>
                <w:lang w:val="cy-GB"/>
              </w:rPr>
              <w:t>Hyd y swydd os yn dros dro:</w:t>
            </w:r>
          </w:p>
        </w:tc>
        <w:tc>
          <w:tcPr>
            <w:tcW w:w="2926" w:type="pct"/>
          </w:tcPr>
          <w:p w:rsidR="00FE785C" w:rsidRPr="00B70047" w:rsidRDefault="00FE785C" w:rsidP="00DB568B">
            <w:pPr>
              <w:pStyle w:val="Heading2"/>
              <w:rPr>
                <w:rFonts w:cs="Arial"/>
                <w:b w:val="0"/>
                <w:sz w:val="24"/>
                <w:szCs w:val="24"/>
              </w:rPr>
            </w:pPr>
            <w:r w:rsidRPr="00B70047">
              <w:rPr>
                <w:rFonts w:cs="Arial"/>
                <w:b w:val="0"/>
                <w:sz w:val="24"/>
                <w:szCs w:val="24"/>
              </w:rPr>
              <w:t xml:space="preserve">Fixed term </w:t>
            </w:r>
            <w:r>
              <w:rPr>
                <w:rFonts w:cs="Arial"/>
                <w:b w:val="0"/>
                <w:sz w:val="24"/>
                <w:szCs w:val="24"/>
              </w:rPr>
              <w:t xml:space="preserve">for </w:t>
            </w:r>
            <w:r w:rsidR="00DB568B">
              <w:rPr>
                <w:rFonts w:cs="Arial"/>
                <w:b w:val="0"/>
                <w:sz w:val="24"/>
                <w:szCs w:val="24"/>
              </w:rPr>
              <w:t>18 months</w:t>
            </w:r>
          </w:p>
        </w:tc>
      </w:tr>
      <w:tr w:rsidR="00FE785C" w:rsidRPr="00B70047" w:rsidTr="00F54C55">
        <w:tc>
          <w:tcPr>
            <w:tcW w:w="2074" w:type="pct"/>
          </w:tcPr>
          <w:p w:rsidR="00FE785C" w:rsidRPr="00B70047" w:rsidRDefault="00FE785C" w:rsidP="00FE785C">
            <w:pPr>
              <w:spacing w:before="120" w:after="120"/>
              <w:ind w:left="2160" w:hanging="2160"/>
              <w:rPr>
                <w:rStyle w:val="Heading2Char"/>
                <w:rFonts w:cs="Arial"/>
                <w:sz w:val="24"/>
                <w:szCs w:val="24"/>
              </w:rPr>
            </w:pPr>
            <w:r w:rsidRPr="00B70047">
              <w:rPr>
                <w:rStyle w:val="Heading2Char"/>
                <w:rFonts w:cs="Arial"/>
                <w:sz w:val="24"/>
                <w:szCs w:val="24"/>
              </w:rPr>
              <w:t xml:space="preserve">Pattern of Working / </w:t>
            </w:r>
          </w:p>
          <w:p w:rsidR="00FE785C" w:rsidRPr="00B70047" w:rsidRDefault="00FE785C" w:rsidP="00FE785C">
            <w:pPr>
              <w:spacing w:before="120" w:after="120"/>
              <w:ind w:left="2160" w:hanging="2160"/>
              <w:rPr>
                <w:rFonts w:cs="Arial"/>
                <w:szCs w:val="24"/>
              </w:rPr>
            </w:pPr>
            <w:r w:rsidRPr="00B70047">
              <w:rPr>
                <w:rStyle w:val="Heading2Char"/>
                <w:rFonts w:cs="Arial"/>
                <w:sz w:val="24"/>
                <w:szCs w:val="24"/>
                <w:lang w:val="cy-GB"/>
              </w:rPr>
              <w:t>Patrwm gwaith:</w:t>
            </w:r>
            <w:r w:rsidRPr="00B70047">
              <w:rPr>
                <w:rFonts w:cs="Arial"/>
                <w:b/>
                <w:szCs w:val="24"/>
                <w:lang w:val="cy-GB"/>
              </w:rPr>
              <w:t xml:space="preserve">  </w:t>
            </w:r>
          </w:p>
        </w:tc>
        <w:tc>
          <w:tcPr>
            <w:tcW w:w="2926" w:type="pct"/>
          </w:tcPr>
          <w:p w:rsidR="00FE785C" w:rsidRPr="00B70047" w:rsidRDefault="00FE785C" w:rsidP="00FE785C">
            <w:pPr>
              <w:pStyle w:val="Heading2"/>
              <w:rPr>
                <w:rFonts w:cs="Arial"/>
                <w:b w:val="0"/>
                <w:sz w:val="24"/>
                <w:szCs w:val="24"/>
              </w:rPr>
            </w:pPr>
            <w:r w:rsidRPr="00B70047">
              <w:rPr>
                <w:rFonts w:cs="Arial"/>
                <w:b w:val="0"/>
                <w:sz w:val="24"/>
                <w:szCs w:val="24"/>
              </w:rPr>
              <w:t xml:space="preserve">Full time </w:t>
            </w:r>
          </w:p>
          <w:p w:rsidR="00FE785C" w:rsidRPr="00B70047" w:rsidRDefault="00FE785C" w:rsidP="00FE785C">
            <w:pPr>
              <w:pStyle w:val="Heading2"/>
              <w:rPr>
                <w:rStyle w:val="Heading2Char"/>
                <w:rFonts w:cs="Arial"/>
                <w:sz w:val="24"/>
                <w:szCs w:val="24"/>
              </w:rPr>
            </w:pPr>
            <w:r w:rsidRPr="00B70047">
              <w:rPr>
                <w:rFonts w:cs="Arial"/>
                <w:b w:val="0"/>
                <w:sz w:val="24"/>
                <w:szCs w:val="24"/>
              </w:rPr>
              <w:t xml:space="preserve">Applications will be considered from </w:t>
            </w:r>
            <w:r>
              <w:rPr>
                <w:rFonts w:cs="Arial"/>
                <w:b w:val="0"/>
                <w:sz w:val="24"/>
                <w:szCs w:val="24"/>
              </w:rPr>
              <w:t>those</w:t>
            </w:r>
            <w:r w:rsidRPr="00B70047">
              <w:rPr>
                <w:rFonts w:cs="Arial"/>
                <w:b w:val="0"/>
                <w:sz w:val="24"/>
                <w:szCs w:val="24"/>
              </w:rPr>
              <w:t xml:space="preserve"> who wish to work part-time or on a job share basis.</w:t>
            </w:r>
          </w:p>
        </w:tc>
      </w:tr>
      <w:tr w:rsidR="00FE785C" w:rsidRPr="00B70047" w:rsidTr="00F54C55">
        <w:tc>
          <w:tcPr>
            <w:tcW w:w="2074" w:type="pct"/>
          </w:tcPr>
          <w:p w:rsidR="00FE785C" w:rsidRPr="00B70047" w:rsidRDefault="00FE785C" w:rsidP="00FE785C">
            <w:pPr>
              <w:spacing w:before="120" w:after="120"/>
              <w:ind w:left="2160" w:hanging="2160"/>
              <w:rPr>
                <w:rStyle w:val="Heading2Char"/>
                <w:rFonts w:cs="Arial"/>
                <w:sz w:val="24"/>
                <w:szCs w:val="24"/>
              </w:rPr>
            </w:pPr>
            <w:r w:rsidRPr="00B70047">
              <w:rPr>
                <w:rFonts w:cs="Arial"/>
                <w:b/>
                <w:szCs w:val="24"/>
              </w:rPr>
              <w:t xml:space="preserve">Closing Date / </w:t>
            </w:r>
            <w:r w:rsidRPr="00B70047">
              <w:rPr>
                <w:rFonts w:cs="Arial"/>
                <w:b/>
                <w:szCs w:val="24"/>
                <w:lang w:val="cy-GB"/>
              </w:rPr>
              <w:t>Dyddiad cau:</w:t>
            </w:r>
          </w:p>
        </w:tc>
        <w:tc>
          <w:tcPr>
            <w:tcW w:w="2926" w:type="pct"/>
          </w:tcPr>
          <w:p w:rsidR="00FE785C" w:rsidRPr="00B70047" w:rsidRDefault="00FE785C" w:rsidP="00DB568B">
            <w:pPr>
              <w:spacing w:before="60" w:after="60"/>
              <w:jc w:val="both"/>
              <w:rPr>
                <w:rFonts w:cs="Arial"/>
                <w:szCs w:val="24"/>
              </w:rPr>
            </w:pPr>
            <w:r>
              <w:rPr>
                <w:rFonts w:cs="Arial"/>
                <w:szCs w:val="24"/>
              </w:rPr>
              <w:t>2</w:t>
            </w:r>
            <w:r w:rsidR="00210CCA">
              <w:rPr>
                <w:rFonts w:cs="Arial"/>
                <w:szCs w:val="24"/>
              </w:rPr>
              <w:t>5</w:t>
            </w:r>
            <w:r>
              <w:rPr>
                <w:rFonts w:cs="Arial"/>
                <w:szCs w:val="24"/>
              </w:rPr>
              <w:t xml:space="preserve"> October</w:t>
            </w:r>
            <w:r w:rsidR="00DB568B">
              <w:rPr>
                <w:rFonts w:cs="Arial"/>
                <w:szCs w:val="24"/>
              </w:rPr>
              <w:t xml:space="preserve"> 2021</w:t>
            </w:r>
          </w:p>
        </w:tc>
      </w:tr>
    </w:tbl>
    <w:p w:rsidR="00CD5BEA" w:rsidRPr="00F54C55" w:rsidRDefault="00F54C55" w:rsidP="00BF5D4C">
      <w:pPr>
        <w:spacing w:before="60" w:after="60"/>
        <w:jc w:val="center"/>
        <w:rPr>
          <w:rFonts w:cs="Arial"/>
          <w:b/>
          <w:sz w:val="28"/>
          <w:szCs w:val="28"/>
        </w:rPr>
      </w:pPr>
      <w:r w:rsidRPr="00F54C55">
        <w:rPr>
          <w:rFonts w:cs="Arial"/>
          <w:b/>
          <w:sz w:val="28"/>
          <w:szCs w:val="28"/>
        </w:rPr>
        <w:t>Secondment Advert</w:t>
      </w:r>
      <w:bookmarkStart w:id="0" w:name="_GoBack"/>
      <w:bookmarkEnd w:id="0"/>
    </w:p>
    <w:p w:rsidR="00F54C55" w:rsidRDefault="00F54C55" w:rsidP="00BF5D4C">
      <w:pPr>
        <w:spacing w:before="60" w:after="60"/>
        <w:jc w:val="center"/>
        <w:rPr>
          <w:rFonts w:cs="Arial"/>
          <w:b/>
          <w:szCs w:val="24"/>
        </w:rPr>
      </w:pPr>
    </w:p>
    <w:p w:rsidR="00F54C55" w:rsidRPr="00BB79A0" w:rsidRDefault="00F54C55" w:rsidP="00BF5D4C">
      <w:pPr>
        <w:spacing w:before="60" w:after="60"/>
        <w:jc w:val="center"/>
        <w:rPr>
          <w:rFonts w:cs="Arial"/>
          <w:b/>
          <w:szCs w:val="24"/>
        </w:rPr>
      </w:pPr>
    </w:p>
    <w:tbl>
      <w:tblPr>
        <w:tblW w:w="10173" w:type="dxa"/>
        <w:tblLayout w:type="fixed"/>
        <w:tblLook w:val="0000" w:firstRow="0" w:lastRow="0" w:firstColumn="0" w:lastColumn="0" w:noHBand="0" w:noVBand="0"/>
      </w:tblPr>
      <w:tblGrid>
        <w:gridCol w:w="10173"/>
      </w:tblGrid>
      <w:tr w:rsidR="00BF5D4C" w:rsidRPr="00BB79A0" w:rsidTr="007E245E">
        <w:trPr>
          <w:cantSplit/>
        </w:trPr>
        <w:tc>
          <w:tcPr>
            <w:tcW w:w="10173" w:type="dxa"/>
            <w:tcBorders>
              <w:top w:val="single" w:sz="4" w:space="0" w:color="auto"/>
              <w:left w:val="single" w:sz="4" w:space="0" w:color="auto"/>
              <w:bottom w:val="single" w:sz="4" w:space="0" w:color="auto"/>
              <w:right w:val="single" w:sz="4" w:space="0" w:color="auto"/>
            </w:tcBorders>
            <w:vAlign w:val="center"/>
          </w:tcPr>
          <w:p w:rsidR="00BF5D4C" w:rsidRPr="00BB79A0" w:rsidRDefault="00BF5D4C" w:rsidP="007E245E">
            <w:pPr>
              <w:pStyle w:val="Heading2"/>
              <w:rPr>
                <w:rFonts w:cs="Arial"/>
                <w:bCs/>
                <w:sz w:val="24"/>
                <w:szCs w:val="24"/>
              </w:rPr>
            </w:pPr>
            <w:r w:rsidRPr="00BB79A0">
              <w:rPr>
                <w:rFonts w:cs="Arial"/>
                <w:bCs/>
                <w:sz w:val="24"/>
                <w:szCs w:val="24"/>
              </w:rPr>
              <w:t>Purpose of Post</w:t>
            </w:r>
            <w:r>
              <w:rPr>
                <w:rFonts w:cs="Arial"/>
                <w:bCs/>
                <w:sz w:val="24"/>
                <w:szCs w:val="24"/>
              </w:rPr>
              <w:t xml:space="preserve"> / </w:t>
            </w:r>
            <w:r w:rsidRPr="00F62F32">
              <w:rPr>
                <w:rFonts w:cs="Arial"/>
                <w:bCs/>
                <w:sz w:val="24"/>
                <w:szCs w:val="24"/>
                <w:lang w:val="cy-GB"/>
              </w:rPr>
              <w:t>Pwrpas y swydd</w:t>
            </w:r>
            <w:r w:rsidRPr="00BB79A0">
              <w:rPr>
                <w:rFonts w:cs="Arial"/>
                <w:bCs/>
                <w:sz w:val="24"/>
                <w:szCs w:val="24"/>
              </w:rPr>
              <w:t>:</w:t>
            </w:r>
          </w:p>
        </w:tc>
      </w:tr>
      <w:tr w:rsidR="00FE785C" w:rsidRPr="00BB79A0" w:rsidTr="00F13D0C">
        <w:tc>
          <w:tcPr>
            <w:tcW w:w="10173" w:type="dxa"/>
            <w:tcBorders>
              <w:top w:val="single" w:sz="4" w:space="0" w:color="auto"/>
              <w:left w:val="single" w:sz="4" w:space="0" w:color="auto"/>
              <w:bottom w:val="single" w:sz="4" w:space="0" w:color="auto"/>
              <w:right w:val="single" w:sz="4" w:space="0" w:color="auto"/>
            </w:tcBorders>
          </w:tcPr>
          <w:p w:rsidR="00FE785C" w:rsidRPr="00BA72E1" w:rsidRDefault="00FE785C" w:rsidP="00FE785C">
            <w:pPr>
              <w:rPr>
                <w:rFonts w:eastAsia="Arial" w:cs="Arial"/>
                <w:szCs w:val="24"/>
              </w:rPr>
            </w:pPr>
            <w:r w:rsidRPr="00BA72E1">
              <w:rPr>
                <w:rFonts w:eastAsia="Arial" w:cs="Arial"/>
                <w:szCs w:val="24"/>
              </w:rPr>
              <w:t xml:space="preserve">This pandemic has highlighted deep-rooted inequalities in our society, which Ministers have committed to address. The Welsh Government’s Disability Equality Forum was commissioned to examine the impact that the Covid-19 pandemic has had on disabled people.  Ministers committed to establish a Ministerial taskforce to address the inequalities highlighted by the ‘Locked Out: Liberating disabled people’s lives and rights in Wales beyond Covid-19’ Report.  The taskforce will </w:t>
            </w:r>
            <w:r>
              <w:rPr>
                <w:rFonts w:eastAsia="Arial" w:cs="Arial"/>
                <w:szCs w:val="24"/>
              </w:rPr>
              <w:t xml:space="preserve">assist in the development of a Disability Rights Action Plan </w:t>
            </w:r>
            <w:r w:rsidRPr="00BA72E1">
              <w:rPr>
                <w:rFonts w:eastAsia="Arial" w:cs="Arial"/>
                <w:szCs w:val="24"/>
              </w:rPr>
              <w:t>to improve outcomes for disabled people.</w:t>
            </w:r>
          </w:p>
          <w:p w:rsidR="00FE785C" w:rsidRPr="00BA72E1" w:rsidRDefault="00FE785C" w:rsidP="00FE785C">
            <w:pPr>
              <w:rPr>
                <w:rFonts w:eastAsia="Arial" w:cs="Arial"/>
                <w:szCs w:val="24"/>
              </w:rPr>
            </w:pPr>
          </w:p>
          <w:p w:rsidR="00FE785C" w:rsidRPr="00BA72E1" w:rsidRDefault="00FE785C" w:rsidP="00FE785C">
            <w:pPr>
              <w:rPr>
                <w:rFonts w:eastAsia="Arial" w:cs="Arial"/>
                <w:szCs w:val="24"/>
              </w:rPr>
            </w:pPr>
            <w:r w:rsidRPr="00BA72E1">
              <w:rPr>
                <w:rFonts w:eastAsia="Arial" w:cs="Arial"/>
                <w:szCs w:val="24"/>
              </w:rPr>
              <w:t xml:space="preserve">The Taskforce Secretariat will be a high profile role in Welsh Government. The post-holder will need to work closely with the Chairs of the Taskforce and Taskforce members.  The post holder’s main responsibility will be to support the Taskforce by managing the work of the Taskforce and any sub-groups.  The post holder will need to remain aware of the emerging issues and </w:t>
            </w:r>
            <w:r>
              <w:rPr>
                <w:rFonts w:eastAsia="Arial" w:cs="Arial"/>
                <w:szCs w:val="24"/>
              </w:rPr>
              <w:t xml:space="preserve">policy developments </w:t>
            </w:r>
            <w:r w:rsidRPr="00BA72E1">
              <w:rPr>
                <w:rFonts w:eastAsia="Arial" w:cs="Arial"/>
                <w:szCs w:val="24"/>
              </w:rPr>
              <w:t xml:space="preserve">within the field of disability equality policy and among Disabled People’s Organisations (DPOs), proposing matters to be shared with the Taskforce so that emerging issues can be addressed.  </w:t>
            </w:r>
          </w:p>
          <w:p w:rsidR="00FE785C" w:rsidRPr="00BA72E1" w:rsidRDefault="00FE785C" w:rsidP="00FE785C">
            <w:pPr>
              <w:rPr>
                <w:rFonts w:eastAsia="Arial" w:cs="Arial"/>
                <w:szCs w:val="24"/>
              </w:rPr>
            </w:pPr>
          </w:p>
          <w:p w:rsidR="00FE785C" w:rsidRPr="00BA72E1" w:rsidRDefault="00FE785C" w:rsidP="00FE785C">
            <w:pPr>
              <w:rPr>
                <w:rFonts w:eastAsia="Arial" w:cs="Arial"/>
                <w:szCs w:val="24"/>
              </w:rPr>
            </w:pPr>
            <w:r w:rsidRPr="00BA72E1">
              <w:rPr>
                <w:rFonts w:eastAsia="Arial" w:cs="Arial"/>
                <w:szCs w:val="24"/>
              </w:rPr>
              <w:t xml:space="preserve">The newly created post is being recruited during the initial phases of the Taskforce as it is a critical role for the interface between the Taskforce, Welsh Government, disability organisations, the Disability Equality Forum and other interested groups. The post holder will assist </w:t>
            </w:r>
            <w:r>
              <w:rPr>
                <w:rFonts w:eastAsia="Arial" w:cs="Arial"/>
                <w:szCs w:val="24"/>
              </w:rPr>
              <w:t xml:space="preserve">the Head of the Disability Rights Taskforce </w:t>
            </w:r>
            <w:r w:rsidRPr="00BA72E1">
              <w:rPr>
                <w:rFonts w:eastAsia="Arial" w:cs="Arial"/>
                <w:szCs w:val="24"/>
              </w:rPr>
              <w:t xml:space="preserve">in developing the way information is shared with the Taskforce and its sub-committees. They will need to assist in the development of systems that will ensure the effective running of the Taskforce.  The post holder will provide secretariat support to the Chairs and Taskforce members, working closely with the Head of </w:t>
            </w:r>
            <w:r>
              <w:rPr>
                <w:rFonts w:eastAsia="Arial" w:cs="Arial"/>
                <w:szCs w:val="24"/>
              </w:rPr>
              <w:t xml:space="preserve">Disability Rights Taskforce </w:t>
            </w:r>
            <w:r w:rsidRPr="00BA72E1">
              <w:rPr>
                <w:rFonts w:eastAsia="Arial" w:cs="Arial"/>
                <w:szCs w:val="24"/>
              </w:rPr>
              <w:t xml:space="preserve">to ensure the work plan is planned in an effective way so that the Taskforce can deliver its objectives. </w:t>
            </w:r>
          </w:p>
          <w:p w:rsidR="00FE785C" w:rsidRPr="00BA72E1" w:rsidRDefault="00FE785C" w:rsidP="00FE785C">
            <w:pPr>
              <w:rPr>
                <w:rFonts w:eastAsia="Arial" w:cs="Arial"/>
                <w:szCs w:val="24"/>
              </w:rPr>
            </w:pPr>
          </w:p>
          <w:p w:rsidR="00FE785C" w:rsidRPr="00BB79A0" w:rsidRDefault="00FE785C" w:rsidP="00FE785C">
            <w:pPr>
              <w:autoSpaceDE w:val="0"/>
              <w:autoSpaceDN w:val="0"/>
              <w:adjustRightInd w:val="0"/>
              <w:spacing w:after="120"/>
              <w:rPr>
                <w:rFonts w:cs="Arial"/>
                <w:szCs w:val="24"/>
              </w:rPr>
            </w:pPr>
          </w:p>
        </w:tc>
      </w:tr>
      <w:tr w:rsidR="00BF5D4C" w:rsidRPr="00BB79A0" w:rsidTr="007E245E">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rsidR="00BF5D4C" w:rsidRPr="00BB79A0" w:rsidRDefault="00BF5D4C" w:rsidP="007E245E">
            <w:pPr>
              <w:pStyle w:val="Heading2"/>
              <w:rPr>
                <w:rFonts w:cs="Arial"/>
                <w:bCs/>
                <w:sz w:val="24"/>
                <w:szCs w:val="24"/>
              </w:rPr>
            </w:pPr>
            <w:r>
              <w:lastRenderedPageBreak/>
              <w:br w:type="page"/>
            </w:r>
            <w:r w:rsidRPr="00BB79A0">
              <w:rPr>
                <w:rFonts w:cs="Arial"/>
                <w:bCs/>
                <w:sz w:val="24"/>
                <w:szCs w:val="24"/>
              </w:rPr>
              <w:t>Key Tasks</w:t>
            </w:r>
            <w:r>
              <w:rPr>
                <w:rFonts w:cs="Arial"/>
                <w:bCs/>
                <w:sz w:val="24"/>
                <w:szCs w:val="24"/>
              </w:rPr>
              <w:t xml:space="preserve"> / </w:t>
            </w:r>
            <w:r w:rsidRPr="007479B5">
              <w:rPr>
                <w:rFonts w:cs="Arial"/>
                <w:bCs/>
                <w:sz w:val="24"/>
                <w:szCs w:val="24"/>
                <w:lang w:val="cy-GB"/>
              </w:rPr>
              <w:t>Prif dasgau:</w:t>
            </w:r>
          </w:p>
        </w:tc>
      </w:tr>
      <w:tr w:rsidR="00FE785C" w:rsidRPr="00BB79A0" w:rsidTr="00F13D0C">
        <w:trPr>
          <w:trHeight w:val="1515"/>
        </w:trPr>
        <w:tc>
          <w:tcPr>
            <w:tcW w:w="10173" w:type="dxa"/>
            <w:tcBorders>
              <w:top w:val="single" w:sz="4" w:space="0" w:color="auto"/>
              <w:left w:val="single" w:sz="4" w:space="0" w:color="auto"/>
              <w:bottom w:val="single" w:sz="4" w:space="0" w:color="auto"/>
              <w:right w:val="single" w:sz="4" w:space="0" w:color="auto"/>
            </w:tcBorders>
          </w:tcPr>
          <w:p w:rsidR="00FE785C" w:rsidRDefault="00FE785C" w:rsidP="00FE785C">
            <w:pPr>
              <w:pStyle w:val="ListParagraph"/>
              <w:numPr>
                <w:ilvl w:val="0"/>
                <w:numId w:val="11"/>
              </w:numPr>
              <w:rPr>
                <w:rFonts w:eastAsia="Arial" w:cs="Arial"/>
                <w:szCs w:val="24"/>
              </w:rPr>
            </w:pPr>
            <w:r w:rsidRPr="0090550A">
              <w:rPr>
                <w:rFonts w:eastAsia="Arial" w:cs="Arial"/>
                <w:szCs w:val="24"/>
              </w:rPr>
              <w:t xml:space="preserve">The Post holder will act as the first point of contact to all </w:t>
            </w:r>
            <w:r>
              <w:rPr>
                <w:rFonts w:eastAsia="Arial" w:cs="Arial"/>
                <w:szCs w:val="24"/>
              </w:rPr>
              <w:t>T</w:t>
            </w:r>
            <w:r w:rsidRPr="0090550A">
              <w:rPr>
                <w:rFonts w:eastAsia="Arial" w:cs="Arial"/>
                <w:szCs w:val="24"/>
              </w:rPr>
              <w:t xml:space="preserve">askforce members, dealing with any queries, supporting and enabling them to carry out their role. They will support the Head of the Disability Taskforce team to ensure that Taskforce meetings </w:t>
            </w:r>
            <w:r>
              <w:rPr>
                <w:rFonts w:eastAsia="Arial" w:cs="Arial"/>
                <w:szCs w:val="24"/>
              </w:rPr>
              <w:t xml:space="preserve">and thematic workshops </w:t>
            </w:r>
            <w:r w:rsidRPr="0090550A">
              <w:rPr>
                <w:rFonts w:eastAsia="Arial" w:cs="Arial"/>
                <w:szCs w:val="24"/>
              </w:rPr>
              <w:t xml:space="preserve">are planned and run effectively. </w:t>
            </w:r>
          </w:p>
          <w:p w:rsidR="00FE785C" w:rsidRPr="0090550A" w:rsidRDefault="00FE785C" w:rsidP="00FE785C">
            <w:pPr>
              <w:pStyle w:val="ListParagraph"/>
              <w:numPr>
                <w:ilvl w:val="0"/>
                <w:numId w:val="11"/>
              </w:numPr>
              <w:rPr>
                <w:rFonts w:eastAsia="Arial" w:cs="Arial"/>
                <w:szCs w:val="24"/>
              </w:rPr>
            </w:pPr>
            <w:r w:rsidRPr="0090550A">
              <w:rPr>
                <w:rFonts w:eastAsia="Arial" w:cs="Arial"/>
                <w:szCs w:val="24"/>
              </w:rPr>
              <w:t xml:space="preserve">They will manage the forward work plan for the Taskforce including agreeing agenda items, commissioning and quality assuring papers, organising </w:t>
            </w:r>
            <w:r>
              <w:rPr>
                <w:rFonts w:eastAsia="Arial" w:cs="Arial"/>
                <w:szCs w:val="24"/>
              </w:rPr>
              <w:t xml:space="preserve">the </w:t>
            </w:r>
            <w:r w:rsidRPr="0090550A">
              <w:rPr>
                <w:rFonts w:eastAsia="Arial" w:cs="Arial"/>
                <w:szCs w:val="24"/>
              </w:rPr>
              <w:t>logistics of meetings</w:t>
            </w:r>
            <w:r>
              <w:rPr>
                <w:rFonts w:eastAsia="Arial" w:cs="Arial"/>
                <w:szCs w:val="24"/>
              </w:rPr>
              <w:t xml:space="preserve"> alongside colleagues who they manage</w:t>
            </w:r>
            <w:r w:rsidRPr="0090550A">
              <w:rPr>
                <w:rFonts w:eastAsia="Arial" w:cs="Arial"/>
                <w:szCs w:val="24"/>
              </w:rPr>
              <w:t xml:space="preserve">, drafting papers, </w:t>
            </w:r>
            <w:r>
              <w:rPr>
                <w:rFonts w:eastAsia="Arial" w:cs="Arial"/>
                <w:szCs w:val="24"/>
              </w:rPr>
              <w:t xml:space="preserve">and ensuring </w:t>
            </w:r>
            <w:r w:rsidRPr="0090550A">
              <w:rPr>
                <w:rFonts w:eastAsia="Arial" w:cs="Arial"/>
                <w:szCs w:val="24"/>
              </w:rPr>
              <w:t xml:space="preserve">accurate minutes and action points are completed. </w:t>
            </w:r>
          </w:p>
          <w:p w:rsidR="00FE785C" w:rsidRPr="0090550A" w:rsidRDefault="00FE785C" w:rsidP="00FE785C">
            <w:pPr>
              <w:pStyle w:val="ListParagraph"/>
              <w:numPr>
                <w:ilvl w:val="0"/>
                <w:numId w:val="11"/>
              </w:numPr>
              <w:rPr>
                <w:rFonts w:eastAsia="Arial" w:cs="Arial"/>
                <w:szCs w:val="24"/>
              </w:rPr>
            </w:pPr>
            <w:r w:rsidRPr="0090550A">
              <w:rPr>
                <w:rFonts w:eastAsia="Arial" w:cs="Arial"/>
                <w:szCs w:val="24"/>
              </w:rPr>
              <w:t>The post holder will act as a point of contact for colleagues in the Press Office and Communication teams. They will</w:t>
            </w:r>
            <w:r>
              <w:rPr>
                <w:rFonts w:eastAsia="Arial" w:cs="Arial"/>
                <w:szCs w:val="24"/>
              </w:rPr>
              <w:t xml:space="preserve"> work with the Head of the Disability Rights Taskforce to ensure messages and communications are correct and appropriate.</w:t>
            </w:r>
          </w:p>
          <w:p w:rsidR="00FE785C" w:rsidRPr="00DB0EB1" w:rsidRDefault="00FE785C" w:rsidP="00FE785C">
            <w:pPr>
              <w:pStyle w:val="ListParagraph"/>
              <w:numPr>
                <w:ilvl w:val="0"/>
                <w:numId w:val="11"/>
              </w:numPr>
              <w:rPr>
                <w:rFonts w:eastAsia="Arial" w:cs="Arial"/>
                <w:szCs w:val="24"/>
              </w:rPr>
            </w:pPr>
            <w:r w:rsidRPr="00DB0EB1">
              <w:rPr>
                <w:rFonts w:eastAsia="Arial" w:cs="Arial"/>
                <w:szCs w:val="24"/>
              </w:rPr>
              <w:t xml:space="preserve">They will assist </w:t>
            </w:r>
            <w:r>
              <w:rPr>
                <w:rFonts w:eastAsia="Arial" w:cs="Arial"/>
                <w:szCs w:val="24"/>
              </w:rPr>
              <w:t>in the development of the Disability Rights Action P</w:t>
            </w:r>
            <w:r w:rsidRPr="00DB0EB1">
              <w:rPr>
                <w:rFonts w:eastAsia="Arial" w:cs="Arial"/>
                <w:szCs w:val="24"/>
              </w:rPr>
              <w:t>lan which addresses inequality experienced by Disabled people, working closely with policy colleagues across the Welsh Government to develop sustainable action and outcomes.</w:t>
            </w:r>
          </w:p>
          <w:p w:rsidR="00FE785C" w:rsidRDefault="00FE785C" w:rsidP="00FE785C">
            <w:pPr>
              <w:pStyle w:val="ListParagraph"/>
              <w:numPr>
                <w:ilvl w:val="0"/>
                <w:numId w:val="11"/>
              </w:numPr>
              <w:rPr>
                <w:rFonts w:eastAsia="Arial" w:cs="Arial"/>
                <w:szCs w:val="24"/>
              </w:rPr>
            </w:pPr>
            <w:r w:rsidRPr="00DB0EB1">
              <w:rPr>
                <w:rFonts w:eastAsia="Arial" w:cs="Arial"/>
                <w:szCs w:val="24"/>
              </w:rPr>
              <w:t xml:space="preserve">The post holder will be expected to update senior officials and Welsh Ministers on a regular basis and circulate key information from meetings to the senior management team and partners to ensure </w:t>
            </w:r>
            <w:r>
              <w:rPr>
                <w:rFonts w:eastAsia="Arial" w:cs="Arial"/>
                <w:szCs w:val="24"/>
              </w:rPr>
              <w:t xml:space="preserve">all are </w:t>
            </w:r>
            <w:r w:rsidRPr="00DB0EB1">
              <w:rPr>
                <w:rFonts w:eastAsia="Arial" w:cs="Arial"/>
                <w:szCs w:val="24"/>
              </w:rPr>
              <w:t>update</w:t>
            </w:r>
            <w:r>
              <w:rPr>
                <w:rFonts w:eastAsia="Arial" w:cs="Arial"/>
                <w:szCs w:val="24"/>
              </w:rPr>
              <w:t>d</w:t>
            </w:r>
            <w:r w:rsidRPr="00DB0EB1">
              <w:rPr>
                <w:rFonts w:eastAsia="Arial" w:cs="Arial"/>
                <w:szCs w:val="24"/>
              </w:rPr>
              <w:t xml:space="preserve">. As part of this they will monitor local, regional and national events which relate to or impact upon disabled policy. </w:t>
            </w:r>
          </w:p>
          <w:p w:rsidR="00FE785C" w:rsidRPr="00DB0EB1" w:rsidRDefault="00FE785C" w:rsidP="00FE785C">
            <w:pPr>
              <w:pStyle w:val="ListParagraph"/>
              <w:numPr>
                <w:ilvl w:val="0"/>
                <w:numId w:val="11"/>
              </w:numPr>
              <w:rPr>
                <w:rFonts w:eastAsia="Arial" w:cs="Arial"/>
                <w:szCs w:val="24"/>
              </w:rPr>
            </w:pPr>
            <w:r w:rsidRPr="00DB0EB1">
              <w:rPr>
                <w:rFonts w:eastAsia="Arial" w:cs="Arial"/>
                <w:szCs w:val="24"/>
              </w:rPr>
              <w:t>Their role will also entail working with KAS to provide evidence and statistical support for the work of the Taskforce as necessary.</w:t>
            </w:r>
          </w:p>
          <w:p w:rsidR="00FE785C" w:rsidRPr="00DB0EB1" w:rsidRDefault="00FE785C" w:rsidP="00FE785C">
            <w:pPr>
              <w:pStyle w:val="ListParagraph"/>
              <w:numPr>
                <w:ilvl w:val="0"/>
                <w:numId w:val="11"/>
              </w:numPr>
              <w:rPr>
                <w:rFonts w:eastAsia="Arial" w:cs="Arial"/>
                <w:szCs w:val="24"/>
              </w:rPr>
            </w:pPr>
            <w:r w:rsidRPr="00DB0EB1">
              <w:rPr>
                <w:rFonts w:eastAsia="Arial" w:cs="Arial"/>
                <w:szCs w:val="24"/>
              </w:rPr>
              <w:t xml:space="preserve">They will be the main point of contact for the Government business relating to </w:t>
            </w:r>
            <w:r>
              <w:rPr>
                <w:rFonts w:eastAsia="Arial" w:cs="Arial"/>
                <w:szCs w:val="24"/>
              </w:rPr>
              <w:t xml:space="preserve">the </w:t>
            </w:r>
            <w:r w:rsidRPr="00DB0EB1">
              <w:rPr>
                <w:rFonts w:eastAsia="Arial" w:cs="Arial"/>
                <w:szCs w:val="24"/>
              </w:rPr>
              <w:t>work of the taskforce, including ministerial briefings, Senedd questions and other plenary business.</w:t>
            </w:r>
          </w:p>
          <w:p w:rsidR="00FE785C" w:rsidRPr="00DB0EB1" w:rsidRDefault="00FE785C" w:rsidP="00FE785C">
            <w:pPr>
              <w:pStyle w:val="ListParagraph"/>
              <w:numPr>
                <w:ilvl w:val="0"/>
                <w:numId w:val="11"/>
              </w:numPr>
              <w:rPr>
                <w:rFonts w:eastAsia="Arial" w:cs="Arial"/>
                <w:szCs w:val="24"/>
              </w:rPr>
            </w:pPr>
            <w:r w:rsidRPr="00DB0EB1">
              <w:rPr>
                <w:rFonts w:eastAsia="Arial" w:cs="Arial"/>
                <w:szCs w:val="24"/>
              </w:rPr>
              <w:t>The post holder will have li</w:t>
            </w:r>
            <w:r>
              <w:rPr>
                <w:rFonts w:eastAsia="Arial" w:cs="Arial"/>
                <w:szCs w:val="24"/>
              </w:rPr>
              <w:t>ne management responsibilities for 2 x HEO (MB2)</w:t>
            </w:r>
          </w:p>
          <w:p w:rsidR="00FE785C" w:rsidRPr="00FE785C" w:rsidRDefault="00FE785C" w:rsidP="00FE785C">
            <w:pPr>
              <w:pStyle w:val="ListParagraph"/>
              <w:numPr>
                <w:ilvl w:val="0"/>
                <w:numId w:val="11"/>
              </w:numPr>
              <w:rPr>
                <w:rFonts w:cs="Arial"/>
                <w:szCs w:val="24"/>
              </w:rPr>
            </w:pPr>
            <w:r w:rsidRPr="00FE785C">
              <w:rPr>
                <w:rFonts w:eastAsia="Arial" w:cs="Arial"/>
                <w:szCs w:val="24"/>
              </w:rPr>
              <w:t>The Secretariat role will sit within the Welsh Government Equalities team, and the post holder will need to work flexibly and provide support across the team, when necessary</w:t>
            </w:r>
          </w:p>
        </w:tc>
      </w:tr>
    </w:tbl>
    <w:p w:rsidR="00BF5D4C"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BB79A0" w:rsidTr="007E245E">
        <w:trPr>
          <w:cantSplit/>
        </w:trPr>
        <w:tc>
          <w:tcPr>
            <w:tcW w:w="10173" w:type="dxa"/>
          </w:tcPr>
          <w:p w:rsidR="00BF5D4C" w:rsidRPr="00BB79A0" w:rsidRDefault="00BF5D4C" w:rsidP="007E245E">
            <w:pPr>
              <w:pStyle w:val="Heading2"/>
              <w:rPr>
                <w:rFonts w:cs="Arial"/>
                <w:bCs/>
                <w:sz w:val="24"/>
                <w:szCs w:val="24"/>
              </w:rPr>
            </w:pPr>
            <w:r>
              <w:rPr>
                <w:rFonts w:cs="Arial"/>
                <w:bCs/>
                <w:sz w:val="24"/>
                <w:szCs w:val="24"/>
              </w:rPr>
              <w:t xml:space="preserve">Welsh Language Requirements / </w:t>
            </w:r>
            <w:r w:rsidRPr="00047CD2">
              <w:rPr>
                <w:rFonts w:cs="Arial"/>
                <w:bCs/>
                <w:sz w:val="24"/>
                <w:szCs w:val="24"/>
                <w:lang w:val="cy-GB"/>
              </w:rPr>
              <w:t>Gofynion Iaith Gymraeg</w:t>
            </w:r>
            <w:r>
              <w:rPr>
                <w:rFonts w:cs="Arial"/>
                <w:bCs/>
                <w:sz w:val="24"/>
                <w:szCs w:val="24"/>
                <w:lang w:val="cy-GB"/>
              </w:rPr>
              <w:t>:</w:t>
            </w:r>
          </w:p>
        </w:tc>
      </w:tr>
      <w:tr w:rsidR="00D52DBE" w:rsidRPr="00BB79A0" w:rsidTr="00F13D0C">
        <w:tc>
          <w:tcPr>
            <w:tcW w:w="10173" w:type="dxa"/>
          </w:tcPr>
          <w:p w:rsidR="00D52DBE" w:rsidRPr="00BB79A0" w:rsidRDefault="00D52DBE" w:rsidP="00D52DBE">
            <w:pPr>
              <w:spacing w:before="60" w:after="60"/>
              <w:rPr>
                <w:rFonts w:cs="Arial"/>
                <w:szCs w:val="24"/>
              </w:rPr>
            </w:pPr>
            <w:r>
              <w:rPr>
                <w:rFonts w:cs="Arial"/>
                <w:szCs w:val="24"/>
              </w:rPr>
              <w:t>Welsh language skills are Desirable</w:t>
            </w:r>
          </w:p>
        </w:tc>
      </w:tr>
    </w:tbl>
    <w:p w:rsidR="00BF5D4C"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BB79A0" w:rsidTr="007E245E">
        <w:trPr>
          <w:cantSplit/>
        </w:trPr>
        <w:tc>
          <w:tcPr>
            <w:tcW w:w="10173" w:type="dxa"/>
          </w:tcPr>
          <w:p w:rsidR="00BF5D4C" w:rsidRPr="00BB71F0" w:rsidRDefault="00BF5D4C" w:rsidP="008466EC">
            <w:pPr>
              <w:pStyle w:val="Heading2"/>
              <w:rPr>
                <w:rFonts w:cs="Arial"/>
                <w:b w:val="0"/>
                <w:bCs/>
                <w:sz w:val="24"/>
                <w:szCs w:val="24"/>
              </w:rPr>
            </w:pPr>
            <w:r w:rsidRPr="00BB79A0">
              <w:rPr>
                <w:rFonts w:cs="Arial"/>
                <w:bCs/>
                <w:sz w:val="24"/>
                <w:szCs w:val="24"/>
              </w:rPr>
              <w:t xml:space="preserve">Job Specific Criteria </w:t>
            </w:r>
            <w:r w:rsidR="008466EC">
              <w:rPr>
                <w:rFonts w:cs="Arial"/>
                <w:bCs/>
                <w:sz w:val="24"/>
                <w:szCs w:val="24"/>
              </w:rPr>
              <w:t>/</w:t>
            </w:r>
            <w:r>
              <w:rPr>
                <w:rFonts w:cs="Arial"/>
                <w:b w:val="0"/>
                <w:bCs/>
                <w:sz w:val="24"/>
                <w:szCs w:val="24"/>
              </w:rPr>
              <w:t xml:space="preserve"> </w:t>
            </w:r>
            <w:r w:rsidRPr="007479B5">
              <w:rPr>
                <w:rFonts w:cs="Arial"/>
                <w:bCs/>
                <w:sz w:val="24"/>
                <w:szCs w:val="24"/>
                <w:lang w:val="cy-GB"/>
              </w:rPr>
              <w:t>Meini Prawf Penodol i’r Swydd</w:t>
            </w:r>
            <w:r w:rsidR="008466EC">
              <w:rPr>
                <w:rFonts w:cs="Arial"/>
                <w:bCs/>
                <w:sz w:val="24"/>
                <w:szCs w:val="24"/>
                <w:lang w:val="cy-GB"/>
              </w:rPr>
              <w:t>:</w:t>
            </w:r>
          </w:p>
        </w:tc>
      </w:tr>
      <w:tr w:rsidR="00BF5D4C" w:rsidRPr="00BB79A0" w:rsidTr="00F13D0C">
        <w:tc>
          <w:tcPr>
            <w:tcW w:w="10173" w:type="dxa"/>
          </w:tcPr>
          <w:p w:rsidR="00FE785C" w:rsidRPr="00F9026D" w:rsidRDefault="00FE785C" w:rsidP="00FE785C">
            <w:pPr>
              <w:pStyle w:val="ListParagraph"/>
              <w:numPr>
                <w:ilvl w:val="0"/>
                <w:numId w:val="12"/>
              </w:numPr>
              <w:spacing w:before="300" w:after="150"/>
              <w:outlineLvl w:val="1"/>
              <w:rPr>
                <w:rFonts w:cs="Arial"/>
                <w:color w:val="333333"/>
                <w:sz w:val="45"/>
                <w:szCs w:val="45"/>
              </w:rPr>
            </w:pPr>
            <w:r w:rsidRPr="00F9026D">
              <w:rPr>
                <w:rFonts w:cs="Arial"/>
                <w:color w:val="333333"/>
                <w:szCs w:val="24"/>
              </w:rPr>
              <w:t xml:space="preserve">Ability to think strategically and identify connections between areas of work, spotting themes and opportunities and translating these into appropriate actions demonstrating well developed organisational skills in doing so; </w:t>
            </w:r>
          </w:p>
          <w:p w:rsidR="00FE785C" w:rsidRPr="00F9026D" w:rsidRDefault="00FE785C" w:rsidP="00FE785C">
            <w:pPr>
              <w:pStyle w:val="ListParagraph"/>
              <w:numPr>
                <w:ilvl w:val="0"/>
                <w:numId w:val="12"/>
              </w:numPr>
              <w:spacing w:before="300" w:after="150"/>
              <w:outlineLvl w:val="1"/>
              <w:rPr>
                <w:rFonts w:cs="Arial"/>
                <w:color w:val="333333"/>
                <w:sz w:val="45"/>
                <w:szCs w:val="45"/>
              </w:rPr>
            </w:pPr>
            <w:r w:rsidRPr="00F9026D">
              <w:rPr>
                <w:rFonts w:cs="Arial"/>
                <w:color w:val="333333"/>
                <w:szCs w:val="24"/>
              </w:rPr>
              <w:t xml:space="preserve">Evidence of skills in stakeholder engagement with demonstrable high standard of verbal and written communication skills; and </w:t>
            </w:r>
          </w:p>
          <w:p w:rsidR="00FE785C" w:rsidRPr="00F9026D" w:rsidRDefault="00FE785C" w:rsidP="00FE785C">
            <w:pPr>
              <w:pStyle w:val="ListParagraph"/>
              <w:numPr>
                <w:ilvl w:val="0"/>
                <w:numId w:val="12"/>
              </w:numPr>
              <w:spacing w:before="300"/>
              <w:outlineLvl w:val="1"/>
              <w:rPr>
                <w:rFonts w:cs="Arial"/>
                <w:color w:val="333333"/>
                <w:sz w:val="45"/>
                <w:szCs w:val="45"/>
              </w:rPr>
            </w:pPr>
            <w:r w:rsidRPr="00F9026D">
              <w:rPr>
                <w:rFonts w:cs="Arial"/>
                <w:color w:val="333333"/>
                <w:szCs w:val="24"/>
              </w:rPr>
              <w:t>Evidence of ability to work effectively with Ministers and Senior managers, advising and supporting appropriately.</w:t>
            </w:r>
          </w:p>
          <w:p w:rsidR="00FF7413" w:rsidRPr="006B1F41" w:rsidRDefault="00FE785C" w:rsidP="00FE785C">
            <w:pPr>
              <w:spacing w:before="60" w:after="60"/>
              <w:ind w:left="360"/>
              <w:jc w:val="both"/>
              <w:rPr>
                <w:rFonts w:cs="Arial"/>
                <w:szCs w:val="24"/>
              </w:rPr>
            </w:pPr>
            <w:r w:rsidRPr="00BB79A0">
              <w:rPr>
                <w:rFonts w:cs="Arial"/>
                <w:szCs w:val="24"/>
              </w:rPr>
              <w:t xml:space="preserve"> </w:t>
            </w:r>
          </w:p>
        </w:tc>
      </w:tr>
    </w:tbl>
    <w:p w:rsidR="00BF5D4C"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8466EC" w:rsidRPr="00BB79A0" w:rsidTr="002D4C60">
        <w:trPr>
          <w:cantSplit/>
        </w:trPr>
        <w:tc>
          <w:tcPr>
            <w:tcW w:w="10173" w:type="dxa"/>
          </w:tcPr>
          <w:p w:rsidR="008466EC" w:rsidRPr="00BB71F0" w:rsidRDefault="008466EC" w:rsidP="002D4C60">
            <w:pPr>
              <w:pStyle w:val="Heading2"/>
              <w:rPr>
                <w:rFonts w:cs="Arial"/>
                <w:b w:val="0"/>
                <w:bCs/>
                <w:sz w:val="24"/>
                <w:szCs w:val="24"/>
              </w:rPr>
            </w:pPr>
            <w:r>
              <w:rPr>
                <w:rFonts w:cs="Arial"/>
                <w:bCs/>
                <w:sz w:val="24"/>
                <w:szCs w:val="24"/>
              </w:rPr>
              <w:t>How to apply</w:t>
            </w:r>
          </w:p>
        </w:tc>
      </w:tr>
      <w:tr w:rsidR="008466EC" w:rsidRPr="00BB79A0" w:rsidTr="002D4C60">
        <w:tc>
          <w:tcPr>
            <w:tcW w:w="10173" w:type="dxa"/>
          </w:tcPr>
          <w:p w:rsidR="008466EC" w:rsidRDefault="008466EC" w:rsidP="008466EC">
            <w:pPr>
              <w:spacing w:before="60" w:after="60"/>
              <w:jc w:val="both"/>
              <w:rPr>
                <w:rFonts w:cs="Arial"/>
                <w:szCs w:val="24"/>
              </w:rPr>
            </w:pPr>
            <w:r>
              <w:rPr>
                <w:rFonts w:cs="Arial"/>
                <w:szCs w:val="24"/>
              </w:rPr>
              <w:t xml:space="preserve">Please complete an expression of interest which should be no longer than </w:t>
            </w:r>
            <w:r w:rsidR="00210CCA">
              <w:rPr>
                <w:rFonts w:cs="Arial"/>
                <w:szCs w:val="24"/>
              </w:rPr>
              <w:t>75</w:t>
            </w:r>
            <w:r w:rsidR="00DB568B">
              <w:rPr>
                <w:rFonts w:cs="Arial"/>
                <w:szCs w:val="24"/>
              </w:rPr>
              <w:t>0 words</w:t>
            </w:r>
            <w:r>
              <w:rPr>
                <w:rFonts w:cs="Arial"/>
                <w:szCs w:val="24"/>
              </w:rPr>
              <w:t>, demonstrating why you feel you would be suitable for the position and highlighting your previous experience; it should also address how you meet the three job specific criteria above.</w:t>
            </w:r>
          </w:p>
          <w:p w:rsidR="00DB568B" w:rsidRDefault="00DB568B" w:rsidP="00DB568B">
            <w:pPr>
              <w:spacing w:before="60" w:after="60"/>
              <w:jc w:val="both"/>
              <w:rPr>
                <w:rFonts w:cs="Arial"/>
                <w:szCs w:val="24"/>
              </w:rPr>
            </w:pPr>
            <w:r>
              <w:rPr>
                <w:rFonts w:cs="Arial"/>
                <w:szCs w:val="24"/>
              </w:rPr>
              <w:lastRenderedPageBreak/>
              <w:t>In addition please provide a c</w:t>
            </w:r>
            <w:r w:rsidRPr="00AE0CB5">
              <w:rPr>
                <w:rFonts w:cs="Arial"/>
                <w:szCs w:val="24"/>
              </w:rPr>
              <w:t>urriculum vitae</w:t>
            </w:r>
            <w:r>
              <w:rPr>
                <w:rFonts w:cs="Arial"/>
                <w:szCs w:val="24"/>
              </w:rPr>
              <w:t xml:space="preserve"> (CV), which should be no longer than 2 sides of A4.</w:t>
            </w:r>
          </w:p>
          <w:p w:rsidR="00DB568B" w:rsidRDefault="00DB568B" w:rsidP="00DB568B">
            <w:pPr>
              <w:spacing w:before="60" w:after="60"/>
              <w:jc w:val="both"/>
              <w:rPr>
                <w:rFonts w:cs="Arial"/>
                <w:szCs w:val="24"/>
              </w:rPr>
            </w:pPr>
          </w:p>
          <w:p w:rsidR="00D52DBE" w:rsidRDefault="00D52DBE" w:rsidP="00D52DBE">
            <w:pPr>
              <w:spacing w:before="60" w:after="60"/>
              <w:jc w:val="both"/>
              <w:rPr>
                <w:rFonts w:cs="Arial"/>
                <w:szCs w:val="24"/>
              </w:rPr>
            </w:pPr>
            <w:r w:rsidRPr="00E61F2F">
              <w:rPr>
                <w:rFonts w:cs="Arial"/>
                <w:szCs w:val="24"/>
              </w:rPr>
              <w:t>Please send your expression of interest</w:t>
            </w:r>
            <w:r w:rsidR="00DB568B">
              <w:rPr>
                <w:rFonts w:cs="Arial"/>
                <w:szCs w:val="24"/>
              </w:rPr>
              <w:t xml:space="preserve"> and CV</w:t>
            </w:r>
            <w:r w:rsidRPr="00E61F2F">
              <w:rPr>
                <w:rFonts w:cs="Arial"/>
                <w:szCs w:val="24"/>
              </w:rPr>
              <w:t xml:space="preserve"> to </w:t>
            </w:r>
            <w:hyperlink r:id="rId8" w:history="1">
              <w:r w:rsidR="00210CCA" w:rsidRPr="005A2481">
                <w:rPr>
                  <w:rStyle w:val="Hyperlink"/>
                  <w:rFonts w:cs="Arial"/>
                  <w:szCs w:val="24"/>
                </w:rPr>
                <w:t>emma.bennett@gov.wales</w:t>
              </w:r>
            </w:hyperlink>
            <w:r w:rsidR="00210CCA">
              <w:rPr>
                <w:rFonts w:cs="Arial"/>
                <w:szCs w:val="24"/>
              </w:rPr>
              <w:t xml:space="preserve"> </w:t>
            </w:r>
            <w:r w:rsidRPr="00E61F2F">
              <w:rPr>
                <w:rFonts w:cs="Arial"/>
                <w:szCs w:val="24"/>
              </w:rPr>
              <w:t>no later than 12pm (midday) on</w:t>
            </w:r>
            <w:r>
              <w:rPr>
                <w:rFonts w:cs="Arial"/>
                <w:szCs w:val="24"/>
              </w:rPr>
              <w:t xml:space="preserve"> </w:t>
            </w:r>
            <w:r w:rsidR="00210CCA">
              <w:rPr>
                <w:rFonts w:cs="Arial"/>
                <w:szCs w:val="24"/>
              </w:rPr>
              <w:t>25</w:t>
            </w:r>
            <w:r>
              <w:rPr>
                <w:rFonts w:cs="Arial"/>
                <w:szCs w:val="24"/>
              </w:rPr>
              <w:t xml:space="preserve"> October 2021</w:t>
            </w:r>
          </w:p>
          <w:p w:rsidR="001009A2" w:rsidRDefault="001009A2" w:rsidP="001009A2">
            <w:pPr>
              <w:spacing w:before="60" w:after="60"/>
              <w:jc w:val="both"/>
              <w:rPr>
                <w:rFonts w:cs="Arial"/>
                <w:szCs w:val="24"/>
              </w:rPr>
            </w:pPr>
          </w:p>
          <w:p w:rsidR="000D4D07" w:rsidRPr="006B1F41" w:rsidRDefault="000E1DF4" w:rsidP="000D4D07">
            <w:pPr>
              <w:spacing w:before="60" w:after="60"/>
              <w:jc w:val="both"/>
              <w:rPr>
                <w:rFonts w:cs="Arial"/>
                <w:szCs w:val="24"/>
              </w:rPr>
            </w:pPr>
            <w:r>
              <w:rPr>
                <w:rFonts w:cs="Arial"/>
                <w:szCs w:val="24"/>
              </w:rPr>
              <w:t>You will be contacted by email regarding the outcome of the</w:t>
            </w:r>
            <w:r w:rsidR="000D4D07">
              <w:rPr>
                <w:rFonts w:cs="Arial"/>
                <w:szCs w:val="24"/>
              </w:rPr>
              <w:t xml:space="preserve"> </w:t>
            </w:r>
            <w:r>
              <w:rPr>
                <w:rFonts w:cs="Arial"/>
                <w:szCs w:val="24"/>
              </w:rPr>
              <w:t>sift of applications. Should you be successful at this stage, you will be</w:t>
            </w:r>
            <w:r w:rsidR="000D4D07">
              <w:rPr>
                <w:rFonts w:cs="Arial"/>
                <w:szCs w:val="24"/>
              </w:rPr>
              <w:t xml:space="preserve"> invited to attend a virtual interview. </w:t>
            </w:r>
          </w:p>
        </w:tc>
      </w:tr>
    </w:tbl>
    <w:p w:rsidR="00BF5D4C" w:rsidRPr="00BB79A0" w:rsidRDefault="00BF5D4C" w:rsidP="00BF5D4C">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009A2" w:rsidRPr="00BB79A0" w:rsidTr="002D4C60">
        <w:trPr>
          <w:cantSplit/>
        </w:trPr>
        <w:tc>
          <w:tcPr>
            <w:tcW w:w="10173" w:type="dxa"/>
          </w:tcPr>
          <w:p w:rsidR="001009A2" w:rsidRPr="001009A2" w:rsidRDefault="001009A2" w:rsidP="002D4C60">
            <w:pPr>
              <w:pStyle w:val="Heading2"/>
              <w:rPr>
                <w:rFonts w:cs="Arial"/>
                <w:bCs/>
                <w:sz w:val="24"/>
                <w:szCs w:val="24"/>
              </w:rPr>
            </w:pPr>
            <w:r>
              <w:rPr>
                <w:rFonts w:cs="Arial"/>
                <w:bCs/>
                <w:sz w:val="24"/>
                <w:szCs w:val="24"/>
              </w:rPr>
              <w:t xml:space="preserve">Important </w:t>
            </w:r>
            <w:r w:rsidRPr="001009A2">
              <w:rPr>
                <w:rFonts w:cs="Arial"/>
                <w:bCs/>
                <w:sz w:val="24"/>
                <w:szCs w:val="24"/>
              </w:rPr>
              <w:t>information</w:t>
            </w:r>
          </w:p>
        </w:tc>
      </w:tr>
      <w:tr w:rsidR="001009A2" w:rsidRPr="00BB79A0" w:rsidTr="002D4C60">
        <w:tc>
          <w:tcPr>
            <w:tcW w:w="10173" w:type="dxa"/>
          </w:tcPr>
          <w:p w:rsidR="001009A2" w:rsidRPr="000D4D07" w:rsidRDefault="001009A2" w:rsidP="001009A2">
            <w:pPr>
              <w:spacing w:before="60" w:after="60"/>
              <w:jc w:val="both"/>
              <w:rPr>
                <w:rFonts w:cs="Arial"/>
                <w:b/>
                <w:szCs w:val="24"/>
              </w:rPr>
            </w:pPr>
            <w:r>
              <w:rPr>
                <w:rFonts w:cs="Arial"/>
                <w:szCs w:val="24"/>
              </w:rPr>
              <w:t xml:space="preserve">This is a fixed term </w:t>
            </w:r>
            <w:r w:rsidR="00C972B6">
              <w:rPr>
                <w:rFonts w:cs="Arial"/>
                <w:szCs w:val="24"/>
              </w:rPr>
              <w:t xml:space="preserve">secondment for </w:t>
            </w:r>
            <w:r w:rsidR="00DB568B">
              <w:rPr>
                <w:rFonts w:cs="Arial"/>
                <w:szCs w:val="24"/>
              </w:rPr>
              <w:t>18 months</w:t>
            </w:r>
          </w:p>
          <w:p w:rsidR="001009A2" w:rsidRDefault="001009A2" w:rsidP="001009A2">
            <w:pPr>
              <w:spacing w:before="60" w:after="60"/>
              <w:jc w:val="both"/>
              <w:rPr>
                <w:rFonts w:cs="Arial"/>
                <w:szCs w:val="24"/>
              </w:rPr>
            </w:pPr>
            <w:r w:rsidRPr="00E61F2F">
              <w:rPr>
                <w:rFonts w:cs="Arial"/>
                <w:szCs w:val="24"/>
              </w:rPr>
              <w:t>Should you be successful in your application, you will join Welsh Government</w:t>
            </w:r>
            <w:r w:rsidR="0018725F" w:rsidRPr="00E61F2F">
              <w:rPr>
                <w:rFonts w:cs="Arial"/>
                <w:szCs w:val="24"/>
              </w:rPr>
              <w:t xml:space="preserve"> on a secondment </w:t>
            </w:r>
            <w:r w:rsidR="00B57F1B" w:rsidRPr="00E61F2F">
              <w:rPr>
                <w:rFonts w:cs="Arial"/>
                <w:szCs w:val="24"/>
              </w:rPr>
              <w:t>basis.</w:t>
            </w:r>
            <w:r w:rsidR="000D4D07">
              <w:rPr>
                <w:rFonts w:cs="Arial"/>
                <w:szCs w:val="24"/>
              </w:rPr>
              <w:t xml:space="preserve"> </w:t>
            </w:r>
            <w:r w:rsidR="00B57F1B" w:rsidRPr="00E61F2F">
              <w:rPr>
                <w:rFonts w:cs="Arial"/>
                <w:szCs w:val="24"/>
              </w:rPr>
              <w:t xml:space="preserve">You will need to be contracted with your current employer </w:t>
            </w:r>
            <w:r w:rsidR="00C972B6">
              <w:rPr>
                <w:rFonts w:cs="Arial"/>
                <w:szCs w:val="24"/>
              </w:rPr>
              <w:t xml:space="preserve">for at least </w:t>
            </w:r>
            <w:r w:rsidR="00DB568B">
              <w:rPr>
                <w:rFonts w:cs="Arial"/>
                <w:szCs w:val="24"/>
              </w:rPr>
              <w:t>18 months</w:t>
            </w:r>
            <w:r w:rsidR="00B57F1B" w:rsidRPr="00E61F2F">
              <w:rPr>
                <w:rFonts w:cs="Arial"/>
                <w:szCs w:val="24"/>
              </w:rPr>
              <w:t xml:space="preserve"> in order to be eligible to apply for this opportunity</w:t>
            </w:r>
            <w:r w:rsidRPr="00E61F2F">
              <w:rPr>
                <w:rFonts w:cs="Arial"/>
                <w:szCs w:val="24"/>
              </w:rPr>
              <w:t>.</w:t>
            </w:r>
          </w:p>
          <w:p w:rsidR="00AE28EC" w:rsidRDefault="00AE28EC" w:rsidP="001009A2">
            <w:pPr>
              <w:spacing w:before="60" w:after="60"/>
              <w:jc w:val="both"/>
              <w:rPr>
                <w:rFonts w:cs="Arial"/>
                <w:szCs w:val="24"/>
              </w:rPr>
            </w:pPr>
          </w:p>
          <w:p w:rsidR="00D52DBE" w:rsidRDefault="00D52DBE" w:rsidP="00D52DBE">
            <w:pPr>
              <w:spacing w:before="60" w:after="60"/>
              <w:jc w:val="both"/>
              <w:rPr>
                <w:rFonts w:cs="Arial"/>
                <w:szCs w:val="24"/>
              </w:rPr>
            </w:pPr>
            <w:r>
              <w:rPr>
                <w:rFonts w:cs="Arial"/>
                <w:szCs w:val="24"/>
              </w:rPr>
              <w:t xml:space="preserve">For queries, please contact </w:t>
            </w:r>
            <w:r w:rsidR="00210CCA">
              <w:t xml:space="preserve">Emma Bennett </w:t>
            </w:r>
            <w:hyperlink r:id="rId9" w:history="1">
              <w:r w:rsidR="00210CCA" w:rsidRPr="005A2481">
                <w:rPr>
                  <w:rStyle w:val="Hyperlink"/>
                </w:rPr>
                <w:t>emma.bennett@gov.wales</w:t>
              </w:r>
            </w:hyperlink>
            <w:r w:rsidR="00210CCA">
              <w:t xml:space="preserve"> or Rosemary Iles</w:t>
            </w:r>
            <w:r>
              <w:t xml:space="preserve"> </w:t>
            </w:r>
            <w:hyperlink r:id="rId10" w:history="1">
              <w:r w:rsidR="00210CCA" w:rsidRPr="005A2481">
                <w:rPr>
                  <w:rStyle w:val="Hyperlink"/>
                  <w:rFonts w:cs="Arial"/>
                  <w:szCs w:val="24"/>
                </w:rPr>
                <w:t>rosemary.iles2@gov.wales</w:t>
              </w:r>
            </w:hyperlink>
          </w:p>
          <w:p w:rsidR="00AE28EC" w:rsidRPr="006B1F41" w:rsidRDefault="00AE28EC" w:rsidP="001009A2">
            <w:pPr>
              <w:spacing w:before="60" w:after="60"/>
              <w:jc w:val="both"/>
              <w:rPr>
                <w:rFonts w:cs="Arial"/>
                <w:szCs w:val="24"/>
              </w:rPr>
            </w:pPr>
          </w:p>
        </w:tc>
      </w:tr>
    </w:tbl>
    <w:p w:rsidR="007509FB" w:rsidRDefault="007509FB"/>
    <w:sectPr w:rsidR="007509FB" w:rsidSect="007E245E">
      <w:footerReference w:type="default" r:id="rId1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A1" w:rsidRDefault="00B91FA1" w:rsidP="00FF7413">
      <w:r>
        <w:separator/>
      </w:r>
    </w:p>
  </w:endnote>
  <w:endnote w:type="continuationSeparator" w:id="0">
    <w:p w:rsidR="00B91FA1" w:rsidRDefault="00B91FA1" w:rsidP="00FF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55222"/>
      <w:docPartObj>
        <w:docPartGallery w:val="Page Numbers (Bottom of Page)"/>
        <w:docPartUnique/>
      </w:docPartObj>
    </w:sdtPr>
    <w:sdtEndPr>
      <w:rPr>
        <w:noProof/>
      </w:rPr>
    </w:sdtEndPr>
    <w:sdtContent>
      <w:p w:rsidR="00276138" w:rsidRDefault="00276138">
        <w:pPr>
          <w:pStyle w:val="Footer"/>
          <w:jc w:val="center"/>
        </w:pPr>
        <w:r>
          <w:fldChar w:fldCharType="begin"/>
        </w:r>
        <w:r>
          <w:instrText xml:space="preserve"> PAGE   \* MERGEFORMAT </w:instrText>
        </w:r>
        <w:r>
          <w:fldChar w:fldCharType="separate"/>
        </w:r>
        <w:r w:rsidR="00210CCA">
          <w:rPr>
            <w:noProof/>
          </w:rPr>
          <w:t>1</w:t>
        </w:r>
        <w:r>
          <w:rPr>
            <w:noProof/>
          </w:rPr>
          <w:fldChar w:fldCharType="end"/>
        </w:r>
      </w:p>
    </w:sdtContent>
  </w:sdt>
  <w:p w:rsidR="00276138" w:rsidRDefault="0027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A1" w:rsidRDefault="00B91FA1" w:rsidP="00FF7413">
      <w:r>
        <w:separator/>
      </w:r>
    </w:p>
  </w:footnote>
  <w:footnote w:type="continuationSeparator" w:id="0">
    <w:p w:rsidR="00B91FA1" w:rsidRDefault="00B91FA1" w:rsidP="00FF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D13"/>
    <w:multiLevelType w:val="hybridMultilevel"/>
    <w:tmpl w:val="41C21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04E8F"/>
    <w:multiLevelType w:val="hybridMultilevel"/>
    <w:tmpl w:val="FD6CDC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61E2A"/>
    <w:multiLevelType w:val="hybridMultilevel"/>
    <w:tmpl w:val="1D74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6D1C"/>
    <w:multiLevelType w:val="hybridMultilevel"/>
    <w:tmpl w:val="F27AD2F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182634"/>
    <w:multiLevelType w:val="hybridMultilevel"/>
    <w:tmpl w:val="D222E974"/>
    <w:lvl w:ilvl="0" w:tplc="7C7E7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F0A98"/>
    <w:multiLevelType w:val="hybridMultilevel"/>
    <w:tmpl w:val="57C24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80C01"/>
    <w:multiLevelType w:val="hybridMultilevel"/>
    <w:tmpl w:val="61102E58"/>
    <w:lvl w:ilvl="0" w:tplc="CA98A95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3852E6"/>
    <w:multiLevelType w:val="hybridMultilevel"/>
    <w:tmpl w:val="0608B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82FC7"/>
    <w:multiLevelType w:val="hybridMultilevel"/>
    <w:tmpl w:val="46AEF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D74117"/>
    <w:multiLevelType w:val="hybridMultilevel"/>
    <w:tmpl w:val="BE7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2195C"/>
    <w:multiLevelType w:val="hybridMultilevel"/>
    <w:tmpl w:val="023E8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E45A5"/>
    <w:multiLevelType w:val="hybridMultilevel"/>
    <w:tmpl w:val="BF26947A"/>
    <w:lvl w:ilvl="0" w:tplc="E5546DD0">
      <w:start w:val="1"/>
      <w:numFmt w:val="decimal"/>
      <w:lvlText w:val="%1."/>
      <w:lvlJc w:val="left"/>
      <w:pPr>
        <w:ind w:left="720" w:hanging="720"/>
      </w:pPr>
      <w:rPr>
        <w:rFonts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10"/>
  </w:num>
  <w:num w:numId="5">
    <w:abstractNumId w:val="7"/>
  </w:num>
  <w:num w:numId="6">
    <w:abstractNumId w:val="1"/>
  </w:num>
  <w:num w:numId="7">
    <w:abstractNumId w:val="0"/>
  </w:num>
  <w:num w:numId="8">
    <w:abstractNumId w:val="4"/>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C"/>
    <w:rsid w:val="0001056E"/>
    <w:rsid w:val="00032F22"/>
    <w:rsid w:val="00036182"/>
    <w:rsid w:val="00036E83"/>
    <w:rsid w:val="00044546"/>
    <w:rsid w:val="00045786"/>
    <w:rsid w:val="00050DE4"/>
    <w:rsid w:val="00055553"/>
    <w:rsid w:val="0005584E"/>
    <w:rsid w:val="000769DF"/>
    <w:rsid w:val="00084F84"/>
    <w:rsid w:val="00092E36"/>
    <w:rsid w:val="000A150F"/>
    <w:rsid w:val="000A79B8"/>
    <w:rsid w:val="000B3BD4"/>
    <w:rsid w:val="000B59A8"/>
    <w:rsid w:val="000C120F"/>
    <w:rsid w:val="000C1C5C"/>
    <w:rsid w:val="000C3A8F"/>
    <w:rsid w:val="000C5135"/>
    <w:rsid w:val="000D4D07"/>
    <w:rsid w:val="000D69FE"/>
    <w:rsid w:val="000D76C5"/>
    <w:rsid w:val="000E030C"/>
    <w:rsid w:val="000E1B8A"/>
    <w:rsid w:val="000E1DF4"/>
    <w:rsid w:val="000E3948"/>
    <w:rsid w:val="000F3302"/>
    <w:rsid w:val="001009A2"/>
    <w:rsid w:val="00112F20"/>
    <w:rsid w:val="001152B8"/>
    <w:rsid w:val="0015566E"/>
    <w:rsid w:val="00163A8C"/>
    <w:rsid w:val="00176A97"/>
    <w:rsid w:val="001842A3"/>
    <w:rsid w:val="0018725F"/>
    <w:rsid w:val="00187A4E"/>
    <w:rsid w:val="001A0E83"/>
    <w:rsid w:val="001A779C"/>
    <w:rsid w:val="001B1B0A"/>
    <w:rsid w:val="001B2C37"/>
    <w:rsid w:val="001B5E35"/>
    <w:rsid w:val="001D2350"/>
    <w:rsid w:val="001F4A39"/>
    <w:rsid w:val="0020176C"/>
    <w:rsid w:val="0020278F"/>
    <w:rsid w:val="002100DE"/>
    <w:rsid w:val="00210CCA"/>
    <w:rsid w:val="00217511"/>
    <w:rsid w:val="00221C5B"/>
    <w:rsid w:val="00234922"/>
    <w:rsid w:val="00236BAC"/>
    <w:rsid w:val="00252C28"/>
    <w:rsid w:val="002753D8"/>
    <w:rsid w:val="00276138"/>
    <w:rsid w:val="00280237"/>
    <w:rsid w:val="002834C7"/>
    <w:rsid w:val="002A7609"/>
    <w:rsid w:val="002B06EF"/>
    <w:rsid w:val="002B07EB"/>
    <w:rsid w:val="002C0518"/>
    <w:rsid w:val="002D3C6C"/>
    <w:rsid w:val="002E3EA8"/>
    <w:rsid w:val="00301920"/>
    <w:rsid w:val="00332303"/>
    <w:rsid w:val="00335137"/>
    <w:rsid w:val="00346A72"/>
    <w:rsid w:val="003825D2"/>
    <w:rsid w:val="00396B45"/>
    <w:rsid w:val="00397E5A"/>
    <w:rsid w:val="003A1770"/>
    <w:rsid w:val="003A71E5"/>
    <w:rsid w:val="003C173D"/>
    <w:rsid w:val="003E01A4"/>
    <w:rsid w:val="003E2C93"/>
    <w:rsid w:val="003E4834"/>
    <w:rsid w:val="003E742D"/>
    <w:rsid w:val="003F4391"/>
    <w:rsid w:val="003F6153"/>
    <w:rsid w:val="0040163F"/>
    <w:rsid w:val="00412CD5"/>
    <w:rsid w:val="004177E6"/>
    <w:rsid w:val="004300B6"/>
    <w:rsid w:val="00434EFC"/>
    <w:rsid w:val="00437C89"/>
    <w:rsid w:val="0044730B"/>
    <w:rsid w:val="0045635B"/>
    <w:rsid w:val="00460B2E"/>
    <w:rsid w:val="00466AE3"/>
    <w:rsid w:val="00467C2F"/>
    <w:rsid w:val="004703C2"/>
    <w:rsid w:val="00480B2D"/>
    <w:rsid w:val="00495D96"/>
    <w:rsid w:val="004A304C"/>
    <w:rsid w:val="004A536F"/>
    <w:rsid w:val="004A6B24"/>
    <w:rsid w:val="004B4D32"/>
    <w:rsid w:val="004B5CE5"/>
    <w:rsid w:val="004D53BF"/>
    <w:rsid w:val="004E07DE"/>
    <w:rsid w:val="004E6672"/>
    <w:rsid w:val="004F24D8"/>
    <w:rsid w:val="004F409C"/>
    <w:rsid w:val="0050111F"/>
    <w:rsid w:val="0050170C"/>
    <w:rsid w:val="00504C33"/>
    <w:rsid w:val="00506FE0"/>
    <w:rsid w:val="00524B43"/>
    <w:rsid w:val="00560064"/>
    <w:rsid w:val="005720B4"/>
    <w:rsid w:val="0058074A"/>
    <w:rsid w:val="005832A6"/>
    <w:rsid w:val="00587E5F"/>
    <w:rsid w:val="00594A8E"/>
    <w:rsid w:val="005A1F1C"/>
    <w:rsid w:val="005A2CE4"/>
    <w:rsid w:val="005B1F22"/>
    <w:rsid w:val="005B5F0D"/>
    <w:rsid w:val="005C5346"/>
    <w:rsid w:val="005D04F1"/>
    <w:rsid w:val="005E16D9"/>
    <w:rsid w:val="005F01E2"/>
    <w:rsid w:val="005F3D16"/>
    <w:rsid w:val="006005E2"/>
    <w:rsid w:val="0060079D"/>
    <w:rsid w:val="00602B1B"/>
    <w:rsid w:val="0060753A"/>
    <w:rsid w:val="00614F1C"/>
    <w:rsid w:val="00630DE3"/>
    <w:rsid w:val="00643B60"/>
    <w:rsid w:val="00645B04"/>
    <w:rsid w:val="00646B22"/>
    <w:rsid w:val="00647164"/>
    <w:rsid w:val="00664DB9"/>
    <w:rsid w:val="006729AC"/>
    <w:rsid w:val="00685D3C"/>
    <w:rsid w:val="00691D5D"/>
    <w:rsid w:val="006B1F41"/>
    <w:rsid w:val="006B3B66"/>
    <w:rsid w:val="006C7FD6"/>
    <w:rsid w:val="006D0D23"/>
    <w:rsid w:val="006E2DE2"/>
    <w:rsid w:val="006F399D"/>
    <w:rsid w:val="006F41AD"/>
    <w:rsid w:val="006F6070"/>
    <w:rsid w:val="006F6780"/>
    <w:rsid w:val="007052D8"/>
    <w:rsid w:val="007109CF"/>
    <w:rsid w:val="00715BAB"/>
    <w:rsid w:val="00722466"/>
    <w:rsid w:val="0074025A"/>
    <w:rsid w:val="00740821"/>
    <w:rsid w:val="007509FB"/>
    <w:rsid w:val="00751C99"/>
    <w:rsid w:val="00755E0C"/>
    <w:rsid w:val="0076000D"/>
    <w:rsid w:val="00783413"/>
    <w:rsid w:val="00792182"/>
    <w:rsid w:val="00794BE1"/>
    <w:rsid w:val="007A5864"/>
    <w:rsid w:val="007A71CC"/>
    <w:rsid w:val="007D3368"/>
    <w:rsid w:val="007D40CB"/>
    <w:rsid w:val="007D5DDE"/>
    <w:rsid w:val="007E245E"/>
    <w:rsid w:val="007F3584"/>
    <w:rsid w:val="008042AB"/>
    <w:rsid w:val="0080754B"/>
    <w:rsid w:val="008161AB"/>
    <w:rsid w:val="008240B6"/>
    <w:rsid w:val="008412FD"/>
    <w:rsid w:val="008466EC"/>
    <w:rsid w:val="008560F9"/>
    <w:rsid w:val="008613A5"/>
    <w:rsid w:val="00895B42"/>
    <w:rsid w:val="008B0BFE"/>
    <w:rsid w:val="008C0A68"/>
    <w:rsid w:val="008C28FD"/>
    <w:rsid w:val="008C3B74"/>
    <w:rsid w:val="008D2B5E"/>
    <w:rsid w:val="008E5A2D"/>
    <w:rsid w:val="008F43F9"/>
    <w:rsid w:val="008F6931"/>
    <w:rsid w:val="00925AF7"/>
    <w:rsid w:val="009308D5"/>
    <w:rsid w:val="00937700"/>
    <w:rsid w:val="009460D2"/>
    <w:rsid w:val="00986623"/>
    <w:rsid w:val="009A0E3A"/>
    <w:rsid w:val="009A1C94"/>
    <w:rsid w:val="009B147C"/>
    <w:rsid w:val="009B32A3"/>
    <w:rsid w:val="009B6F1C"/>
    <w:rsid w:val="009D4657"/>
    <w:rsid w:val="009E44DE"/>
    <w:rsid w:val="009F67AA"/>
    <w:rsid w:val="00A06A66"/>
    <w:rsid w:val="00A22DDE"/>
    <w:rsid w:val="00A318FA"/>
    <w:rsid w:val="00A33831"/>
    <w:rsid w:val="00A35DCD"/>
    <w:rsid w:val="00A360BA"/>
    <w:rsid w:val="00A378AB"/>
    <w:rsid w:val="00A51864"/>
    <w:rsid w:val="00A64ABB"/>
    <w:rsid w:val="00A66EED"/>
    <w:rsid w:val="00A67FEE"/>
    <w:rsid w:val="00A905DC"/>
    <w:rsid w:val="00A91BE2"/>
    <w:rsid w:val="00AA355D"/>
    <w:rsid w:val="00AB0D8A"/>
    <w:rsid w:val="00AB65A3"/>
    <w:rsid w:val="00AC0E5F"/>
    <w:rsid w:val="00AC56F3"/>
    <w:rsid w:val="00AC774F"/>
    <w:rsid w:val="00AD0ACF"/>
    <w:rsid w:val="00AE28EC"/>
    <w:rsid w:val="00AE69D9"/>
    <w:rsid w:val="00AF3537"/>
    <w:rsid w:val="00AF67C3"/>
    <w:rsid w:val="00B11AC8"/>
    <w:rsid w:val="00B3365C"/>
    <w:rsid w:val="00B41474"/>
    <w:rsid w:val="00B43FCE"/>
    <w:rsid w:val="00B57F1B"/>
    <w:rsid w:val="00B70047"/>
    <w:rsid w:val="00B749A3"/>
    <w:rsid w:val="00B91FA1"/>
    <w:rsid w:val="00BB6179"/>
    <w:rsid w:val="00BD1CF1"/>
    <w:rsid w:val="00BD7078"/>
    <w:rsid w:val="00BE57AD"/>
    <w:rsid w:val="00BF5D4C"/>
    <w:rsid w:val="00BF7E21"/>
    <w:rsid w:val="00C12ABE"/>
    <w:rsid w:val="00C320DD"/>
    <w:rsid w:val="00C334C1"/>
    <w:rsid w:val="00C40FE0"/>
    <w:rsid w:val="00C432A0"/>
    <w:rsid w:val="00C579DF"/>
    <w:rsid w:val="00C60032"/>
    <w:rsid w:val="00C8575C"/>
    <w:rsid w:val="00C8666D"/>
    <w:rsid w:val="00C972B6"/>
    <w:rsid w:val="00CB4805"/>
    <w:rsid w:val="00CD04D9"/>
    <w:rsid w:val="00CD32B6"/>
    <w:rsid w:val="00CD5BEA"/>
    <w:rsid w:val="00CE394F"/>
    <w:rsid w:val="00CF1DE2"/>
    <w:rsid w:val="00CF37E8"/>
    <w:rsid w:val="00CF5CF6"/>
    <w:rsid w:val="00D00F90"/>
    <w:rsid w:val="00D1515E"/>
    <w:rsid w:val="00D2424F"/>
    <w:rsid w:val="00D5197A"/>
    <w:rsid w:val="00D52DBE"/>
    <w:rsid w:val="00D53187"/>
    <w:rsid w:val="00D55E49"/>
    <w:rsid w:val="00D569BB"/>
    <w:rsid w:val="00D57B6F"/>
    <w:rsid w:val="00D8683A"/>
    <w:rsid w:val="00D91241"/>
    <w:rsid w:val="00D9614F"/>
    <w:rsid w:val="00DA2EBA"/>
    <w:rsid w:val="00DB39BD"/>
    <w:rsid w:val="00DB568B"/>
    <w:rsid w:val="00DD2D96"/>
    <w:rsid w:val="00DD3404"/>
    <w:rsid w:val="00DD68C3"/>
    <w:rsid w:val="00DE0FCA"/>
    <w:rsid w:val="00DF12B4"/>
    <w:rsid w:val="00DF56F4"/>
    <w:rsid w:val="00DF5B4D"/>
    <w:rsid w:val="00E3375D"/>
    <w:rsid w:val="00E3445B"/>
    <w:rsid w:val="00E35ADB"/>
    <w:rsid w:val="00E44B74"/>
    <w:rsid w:val="00E47310"/>
    <w:rsid w:val="00E5623E"/>
    <w:rsid w:val="00E61B6B"/>
    <w:rsid w:val="00E61F2F"/>
    <w:rsid w:val="00E66444"/>
    <w:rsid w:val="00E67FA5"/>
    <w:rsid w:val="00E83BB4"/>
    <w:rsid w:val="00E9437B"/>
    <w:rsid w:val="00EB67E1"/>
    <w:rsid w:val="00EB7D6B"/>
    <w:rsid w:val="00EC4928"/>
    <w:rsid w:val="00EC76FD"/>
    <w:rsid w:val="00ED0526"/>
    <w:rsid w:val="00ED397C"/>
    <w:rsid w:val="00ED3C8C"/>
    <w:rsid w:val="00ED4119"/>
    <w:rsid w:val="00ED7C67"/>
    <w:rsid w:val="00EE0A55"/>
    <w:rsid w:val="00F111D4"/>
    <w:rsid w:val="00F1189B"/>
    <w:rsid w:val="00F11A3B"/>
    <w:rsid w:val="00F13D0C"/>
    <w:rsid w:val="00F174D1"/>
    <w:rsid w:val="00F21466"/>
    <w:rsid w:val="00F4658E"/>
    <w:rsid w:val="00F54C55"/>
    <w:rsid w:val="00F7188E"/>
    <w:rsid w:val="00F729B6"/>
    <w:rsid w:val="00F81579"/>
    <w:rsid w:val="00F82183"/>
    <w:rsid w:val="00F84FA8"/>
    <w:rsid w:val="00F91BDB"/>
    <w:rsid w:val="00F928DB"/>
    <w:rsid w:val="00FA3D66"/>
    <w:rsid w:val="00FD1C47"/>
    <w:rsid w:val="00FE0013"/>
    <w:rsid w:val="00FE785C"/>
    <w:rsid w:val="00FF1A22"/>
    <w:rsid w:val="00FF1E42"/>
    <w:rsid w:val="00FF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4BB88"/>
  <w15:docId w15:val="{EE8FAFB1-E210-4657-943D-8B7C799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4C"/>
    <w:rPr>
      <w:rFonts w:ascii="Arial" w:hAnsi="Arial"/>
      <w:sz w:val="24"/>
    </w:rPr>
  </w:style>
  <w:style w:type="paragraph" w:styleId="Heading1">
    <w:name w:val="heading 1"/>
    <w:basedOn w:val="Normal"/>
    <w:next w:val="Normal"/>
    <w:link w:val="Heading1Char"/>
    <w:qFormat/>
    <w:rsid w:val="00BF5D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5D4C"/>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D4C"/>
    <w:rPr>
      <w:rFonts w:ascii="Arial" w:hAnsi="Arial" w:cs="Arial"/>
      <w:b/>
      <w:bCs/>
      <w:kern w:val="32"/>
      <w:sz w:val="32"/>
      <w:szCs w:val="32"/>
    </w:rPr>
  </w:style>
  <w:style w:type="character" w:customStyle="1" w:styleId="Heading2Char">
    <w:name w:val="Heading 2 Char"/>
    <w:basedOn w:val="DefaultParagraphFont"/>
    <w:link w:val="Heading2"/>
    <w:rsid w:val="00BF5D4C"/>
    <w:rPr>
      <w:rFonts w:ascii="Arial" w:hAnsi="Arial"/>
      <w:b/>
      <w:sz w:val="22"/>
    </w:rPr>
  </w:style>
  <w:style w:type="character" w:styleId="Hyperlink">
    <w:name w:val="Hyperlink"/>
    <w:rsid w:val="00BF5D4C"/>
    <w:rPr>
      <w:color w:val="0000FF"/>
      <w:u w:val="single"/>
    </w:rPr>
  </w:style>
  <w:style w:type="paragraph" w:styleId="NoSpacing">
    <w:name w:val="No Spacing"/>
    <w:uiPriority w:val="1"/>
    <w:qFormat/>
    <w:rsid w:val="00BF5D4C"/>
    <w:rPr>
      <w:rFonts w:ascii="Calibri" w:eastAsia="Calibri" w:hAnsi="Calibri"/>
      <w:sz w:val="22"/>
      <w:szCs w:val="22"/>
      <w:lang w:val="cy-GB" w:eastAsia="en-US"/>
    </w:rPr>
  </w:style>
  <w:style w:type="character" w:styleId="CommentReference">
    <w:name w:val="annotation reference"/>
    <w:basedOn w:val="DefaultParagraphFont"/>
    <w:rsid w:val="00CB4805"/>
    <w:rPr>
      <w:sz w:val="16"/>
      <w:szCs w:val="16"/>
    </w:rPr>
  </w:style>
  <w:style w:type="paragraph" w:styleId="CommentText">
    <w:name w:val="annotation text"/>
    <w:basedOn w:val="Normal"/>
    <w:link w:val="CommentTextChar"/>
    <w:rsid w:val="00CB4805"/>
    <w:rPr>
      <w:sz w:val="20"/>
    </w:rPr>
  </w:style>
  <w:style w:type="character" w:customStyle="1" w:styleId="CommentTextChar">
    <w:name w:val="Comment Text Char"/>
    <w:basedOn w:val="DefaultParagraphFont"/>
    <w:link w:val="CommentText"/>
    <w:rsid w:val="00CB4805"/>
    <w:rPr>
      <w:rFonts w:ascii="Arial" w:hAnsi="Arial"/>
    </w:rPr>
  </w:style>
  <w:style w:type="paragraph" w:styleId="CommentSubject">
    <w:name w:val="annotation subject"/>
    <w:basedOn w:val="CommentText"/>
    <w:next w:val="CommentText"/>
    <w:link w:val="CommentSubjectChar"/>
    <w:rsid w:val="00CB4805"/>
    <w:rPr>
      <w:b/>
      <w:bCs/>
    </w:rPr>
  </w:style>
  <w:style w:type="character" w:customStyle="1" w:styleId="CommentSubjectChar">
    <w:name w:val="Comment Subject Char"/>
    <w:basedOn w:val="CommentTextChar"/>
    <w:link w:val="CommentSubject"/>
    <w:rsid w:val="00CB4805"/>
    <w:rPr>
      <w:rFonts w:ascii="Arial" w:hAnsi="Arial"/>
      <w:b/>
      <w:bCs/>
    </w:rPr>
  </w:style>
  <w:style w:type="paragraph" w:styleId="BalloonText">
    <w:name w:val="Balloon Text"/>
    <w:basedOn w:val="Normal"/>
    <w:link w:val="BalloonTextChar"/>
    <w:rsid w:val="00CB4805"/>
    <w:rPr>
      <w:rFonts w:ascii="Tahoma" w:hAnsi="Tahoma" w:cs="Tahoma"/>
      <w:sz w:val="16"/>
      <w:szCs w:val="16"/>
    </w:rPr>
  </w:style>
  <w:style w:type="character" w:customStyle="1" w:styleId="BalloonTextChar">
    <w:name w:val="Balloon Text Char"/>
    <w:basedOn w:val="DefaultParagraphFont"/>
    <w:link w:val="BalloonText"/>
    <w:rsid w:val="00CB4805"/>
    <w:rPr>
      <w:rFonts w:ascii="Tahoma" w:hAnsi="Tahoma" w:cs="Tahoma"/>
      <w:sz w:val="16"/>
      <w:szCs w:val="16"/>
    </w:rPr>
  </w:style>
  <w:style w:type="paragraph" w:styleId="ListParagraph">
    <w:name w:val="List Paragraph"/>
    <w:basedOn w:val="Normal"/>
    <w:uiPriority w:val="34"/>
    <w:qFormat/>
    <w:rsid w:val="007E245E"/>
    <w:pPr>
      <w:ind w:left="720"/>
      <w:contextualSpacing/>
    </w:pPr>
  </w:style>
  <w:style w:type="character" w:styleId="FollowedHyperlink">
    <w:name w:val="FollowedHyperlink"/>
    <w:basedOn w:val="DefaultParagraphFont"/>
    <w:rsid w:val="00630DE3"/>
    <w:rPr>
      <w:color w:val="800080" w:themeColor="followedHyperlink"/>
      <w:u w:val="single"/>
    </w:rPr>
  </w:style>
  <w:style w:type="paragraph" w:styleId="Header">
    <w:name w:val="header"/>
    <w:basedOn w:val="Normal"/>
    <w:link w:val="HeaderChar"/>
    <w:rsid w:val="00FF7413"/>
    <w:pPr>
      <w:tabs>
        <w:tab w:val="center" w:pos="4513"/>
        <w:tab w:val="right" w:pos="9026"/>
      </w:tabs>
    </w:pPr>
  </w:style>
  <w:style w:type="character" w:customStyle="1" w:styleId="HeaderChar">
    <w:name w:val="Header Char"/>
    <w:basedOn w:val="DefaultParagraphFont"/>
    <w:link w:val="Header"/>
    <w:rsid w:val="00FF7413"/>
    <w:rPr>
      <w:rFonts w:ascii="Arial" w:hAnsi="Arial"/>
      <w:sz w:val="24"/>
    </w:rPr>
  </w:style>
  <w:style w:type="paragraph" w:styleId="Footer">
    <w:name w:val="footer"/>
    <w:basedOn w:val="Normal"/>
    <w:link w:val="FooterChar"/>
    <w:uiPriority w:val="99"/>
    <w:rsid w:val="00FF7413"/>
    <w:pPr>
      <w:tabs>
        <w:tab w:val="center" w:pos="4513"/>
        <w:tab w:val="right" w:pos="9026"/>
      </w:tabs>
    </w:pPr>
  </w:style>
  <w:style w:type="character" w:customStyle="1" w:styleId="FooterChar">
    <w:name w:val="Footer Char"/>
    <w:basedOn w:val="DefaultParagraphFont"/>
    <w:link w:val="Footer"/>
    <w:uiPriority w:val="99"/>
    <w:rsid w:val="00FF7413"/>
    <w:rPr>
      <w:rFonts w:ascii="Arial" w:hAnsi="Arial"/>
      <w:sz w:val="24"/>
    </w:rPr>
  </w:style>
  <w:style w:type="paragraph" w:customStyle="1" w:styleId="Default">
    <w:name w:val="Default"/>
    <w:rsid w:val="000E1DF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3749">
      <w:bodyDiv w:val="1"/>
      <w:marLeft w:val="0"/>
      <w:marRight w:val="0"/>
      <w:marTop w:val="0"/>
      <w:marBottom w:val="0"/>
      <w:divBdr>
        <w:top w:val="none" w:sz="0" w:space="0" w:color="auto"/>
        <w:left w:val="none" w:sz="0" w:space="0" w:color="auto"/>
        <w:bottom w:val="none" w:sz="0" w:space="0" w:color="auto"/>
        <w:right w:val="none" w:sz="0" w:space="0" w:color="auto"/>
      </w:divBdr>
    </w:div>
    <w:div w:id="445076830">
      <w:bodyDiv w:val="1"/>
      <w:marLeft w:val="0"/>
      <w:marRight w:val="0"/>
      <w:marTop w:val="0"/>
      <w:marBottom w:val="0"/>
      <w:divBdr>
        <w:top w:val="none" w:sz="0" w:space="0" w:color="auto"/>
        <w:left w:val="none" w:sz="0" w:space="0" w:color="auto"/>
        <w:bottom w:val="none" w:sz="0" w:space="0" w:color="auto"/>
        <w:right w:val="none" w:sz="0" w:space="0" w:color="auto"/>
      </w:divBdr>
    </w:div>
    <w:div w:id="17444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emma.bennett@gov.wale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rosemary.iles2@gov.wales" TargetMode="External" Id="rId10" /><Relationship Type="http://schemas.openxmlformats.org/officeDocument/2006/relationships/settings" Target="settings.xml" Id="rId4" /><Relationship Type="http://schemas.openxmlformats.org/officeDocument/2006/relationships/hyperlink" Target="mailto:emma.bennett@gov.wales" TargetMode="External" Id="rId9" /><Relationship Type="http://schemas.openxmlformats.org/officeDocument/2006/relationships/customXml" Target="/customXML/item2.xml" Id="R94a1b4650419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A36746791</value>
    </field>
    <field name="Objective-Title">
      <value order="0">SEO- Disability Rights Taskforce -Direct secondment to organisations -  advert- ENG</value>
    </field>
    <field name="Objective-Description">
      <value order="0"/>
    </field>
    <field name="Objective-CreationStamp">
      <value order="0">2021-10-04T08:52:27Z</value>
    </field>
    <field name="Objective-IsApproved">
      <value order="0">false</value>
    </field>
    <field name="Objective-IsPublished">
      <value order="0">true</value>
    </field>
    <field name="Objective-DatePublished">
      <value order="0">2021-10-11T10:45:54Z</value>
    </field>
    <field name="Objective-ModificationStamp">
      <value order="0">2021-10-11T10:45:54Z</value>
    </field>
    <field name="Objective-Owner">
      <value order="0">Iles, Rosemary (EPS - Focus)</value>
    </field>
    <field name="Objective-Path">
      <value order="0">Objective Global Folder:Business File Plan:Education &amp; Public Services (EPS):Education &amp; Public Services (EPS) - Communities &amp; Tackling Poverty - Communities Division:1 - Save:CTP - COMD - Equality :Equality Team:Finance:Team/Administration:Equality Branch - Team Administration - 2018-2023:Resourcing &amp; Recruitment</value>
    </field>
    <field name="Objective-Parent">
      <value order="0">Resourcing &amp; Recruitment</value>
    </field>
    <field name="Objective-State">
      <value order="0">Published</value>
    </field>
    <field name="Objective-VersionId">
      <value order="0">vA72068678</value>
    </field>
    <field name="Objective-Version">
      <value order="0">3.0</value>
    </field>
    <field name="Objective-VersionNumber">
      <value order="0">4</value>
    </field>
    <field name="Objective-VersionComment">
      <value order="0"/>
    </field>
    <field name="Objective-FileNumber">
      <value order="0">qA1372112</value>
    </field>
    <field name="Objective-Classification">
      <value order="0">Official</value>
    </field>
    <field name="Objective-Caveats">
      <value order="0"/>
    </field>
  </systemFields>
  <catalogues>
    <catalogue name="Document Type Catalogue" type="type" ori="id:cA14">
      <field name="Objective-Date Acquired">
        <value order="0">2021-10-03T23:00:00Z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Bethan Sian (FCS - HR)</dc:creator>
  <cp:lastModifiedBy>Kanyeihamba, Sarah (EPS - Equality &amp; Prosperity)</cp:lastModifiedBy>
  <cp:revision>6</cp:revision>
  <dcterms:created xsi:type="dcterms:W3CDTF">2021-01-22T09:56:00Z</dcterms:created>
  <dcterms:modified xsi:type="dcterms:W3CDTF">2021-10-11T10:45:00Z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A36746791</vt:lpwstr>
  </property>
  <property fmtid="{D5CDD505-2E9C-101B-9397-08002B2CF9AE}" pid="4" name="Objective-Title">
    <vt:lpwstr>SEO- Disability Rights Taskforce -Direct secondment to organisations -  advert- ENG</vt:lpwstr>
  </property>
  <property fmtid="{D5CDD505-2E9C-101B-9397-08002B2CF9AE}" pid="5" name="Objective-Comment">
    <vt:lpwstr/>
  </property>
  <property fmtid="{D5CDD505-2E9C-101B-9397-08002B2CF9AE}" pid="6" name="Objective-CreationStamp">
    <vt:filetime>2021-10-04T08:53:36Z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2021-10-11T10:45:54Z</vt:filetime>
  </property>
  <property fmtid="{D5CDD505-2E9C-101B-9397-08002B2CF9AE}" pid="10" name="Objective-ModificationStamp">
    <vt:filetime>2021-10-11T10:45:54Z</vt:filetime>
  </property>
  <property fmtid="{D5CDD505-2E9C-101B-9397-08002B2CF9AE}" pid="11" name="Objective-Owner">
    <vt:lpwstr>Iles, Rosemary (EPS - Focus)</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Team:Finance:Team/Administration:Equality Branch - Team Administration - 2018-2023:Resourcing &amp; Recruitment:</vt:lpwstr>
  </property>
  <property fmtid="{D5CDD505-2E9C-101B-9397-08002B2CF9AE}" pid="13" name="Objective-Parent">
    <vt:lpwstr>Resourcing &amp; Recruitment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qA1372112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vA72068678</vt:lpwstr>
  </property>
  <property fmtid="{D5CDD505-2E9C-101B-9397-08002B2CF9AE}" pid="28" name="Objective-Language">
    <vt:lpwstr>English (eng)</vt:lpwstr>
  </property>
  <property fmtid="{D5CDD505-2E9C-101B-9397-08002B2CF9AE}" pid="29" name="Objective-Date Acquired">
    <vt:filetime>2021-10-03T23:00:00Z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