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415A" w14:textId="77777777" w:rsidR="00CE36F5" w:rsidRDefault="00CE36F5" w:rsidP="008A6987">
      <w:pPr>
        <w:jc w:val="center"/>
      </w:pPr>
    </w:p>
    <w:p w14:paraId="2646BA1E" w14:textId="380846CD" w:rsidR="008A6987" w:rsidRDefault="00CE36F5" w:rsidP="008A6987">
      <w:pPr>
        <w:jc w:val="center"/>
      </w:pPr>
      <w:r>
        <w:rPr>
          <w:noProof/>
        </w:rPr>
        <w:drawing>
          <wp:inline distT="0" distB="0" distL="0" distR="0" wp14:anchorId="2415225B" wp14:editId="7EF1894E">
            <wp:extent cx="1746250" cy="970710"/>
            <wp:effectExtent l="0" t="0" r="6350" b="127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1704" cy="979301"/>
                    </a:xfrm>
                    <a:prstGeom prst="rect">
                      <a:avLst/>
                    </a:prstGeom>
                    <a:noFill/>
                    <a:ln>
                      <a:noFill/>
                    </a:ln>
                  </pic:spPr>
                </pic:pic>
              </a:graphicData>
            </a:graphic>
          </wp:inline>
        </w:drawing>
      </w:r>
    </w:p>
    <w:p w14:paraId="70418BD4" w14:textId="22E42AB2" w:rsidR="008A6987" w:rsidRDefault="008A6987" w:rsidP="008A6987">
      <w:pPr>
        <w:jc w:val="center"/>
      </w:pPr>
      <w:r>
        <w:t xml:space="preserve">Carmarthenshire </w:t>
      </w:r>
    </w:p>
    <w:p w14:paraId="3A70EFA6" w14:textId="37802140" w:rsidR="008A6987" w:rsidRDefault="008A6987" w:rsidP="008A6987">
      <w:pPr>
        <w:jc w:val="center"/>
      </w:pPr>
      <w:r>
        <w:t>Health &amp; Wellbeing News</w:t>
      </w:r>
    </w:p>
    <w:p w14:paraId="5AEB52AE" w14:textId="2FFFB861" w:rsidR="008A6987" w:rsidRDefault="008A6987" w:rsidP="008A6987">
      <w:pPr>
        <w:jc w:val="center"/>
      </w:pPr>
    </w:p>
    <w:p w14:paraId="160F3E6E" w14:textId="77777777" w:rsidR="008A6987" w:rsidRDefault="008A6987" w:rsidP="008A6987"/>
    <w:p w14:paraId="3E7722C5" w14:textId="77777777" w:rsidR="003860BA" w:rsidRDefault="008A6987" w:rsidP="00B85013">
      <w:pPr>
        <w:rPr>
          <w:rFonts w:eastAsia="Times New Roman"/>
          <w:b/>
          <w:bCs/>
        </w:rPr>
      </w:pPr>
      <w:r>
        <w:rPr>
          <w:noProof/>
        </w:rPr>
        <w:drawing>
          <wp:inline distT="0" distB="0" distL="0" distR="0" wp14:anchorId="01B31697" wp14:editId="57DCE6F3">
            <wp:extent cx="23812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419100"/>
                    </a:xfrm>
                    <a:prstGeom prst="rect">
                      <a:avLst/>
                    </a:prstGeom>
                    <a:noFill/>
                    <a:ln>
                      <a:noFill/>
                    </a:ln>
                  </pic:spPr>
                </pic:pic>
              </a:graphicData>
            </a:graphic>
          </wp:inline>
        </w:drawing>
      </w:r>
    </w:p>
    <w:p w14:paraId="42CC1101" w14:textId="00E724B0" w:rsidR="00CE36F5" w:rsidRPr="00FD486A" w:rsidRDefault="00CE36F5" w:rsidP="00B85013">
      <w:pPr>
        <w:rPr>
          <w:rFonts w:eastAsia="Times New Roman" w:cstheme="minorHAnsi"/>
        </w:rPr>
      </w:pPr>
      <w:r w:rsidRPr="00FD486A">
        <w:rPr>
          <w:rFonts w:eastAsia="Times New Roman" w:cstheme="minorHAnsi"/>
          <w:b/>
          <w:bCs/>
        </w:rPr>
        <w:t>Briefing: Pension Credit - Action needed so older people don’t miss out.</w:t>
      </w:r>
    </w:p>
    <w:p w14:paraId="65AB0852" w14:textId="0E9345AC" w:rsidR="008A6987" w:rsidRPr="00FD486A" w:rsidRDefault="008A6987" w:rsidP="008A6987">
      <w:pPr>
        <w:spacing w:before="150" w:after="150" w:line="360" w:lineRule="auto"/>
        <w:rPr>
          <w:rFonts w:cstheme="minorHAnsi"/>
          <w:color w:val="202020"/>
        </w:rPr>
      </w:pPr>
      <w:r w:rsidRPr="00FD486A">
        <w:rPr>
          <w:rFonts w:cstheme="minorHAnsi"/>
          <w:color w:val="202020"/>
        </w:rPr>
        <w:t xml:space="preserve">Please find attached a briefing from the Older People’s Commissioner for Wales, which highlights why it’s crucial to increase Pension Credit uptake in Wales </w:t>
      </w:r>
    </w:p>
    <w:p w14:paraId="0A527E5D" w14:textId="4923A89A" w:rsidR="001E694F" w:rsidRDefault="00FD486A" w:rsidP="008A6987">
      <w:hyperlink r:id="rId6" w:history="1">
        <w:r w:rsidR="008A6987" w:rsidRPr="00941C3E">
          <w:rPr>
            <w:rStyle w:val="Hyperlink"/>
          </w:rPr>
          <w:t>https://olderpeople.wales/resource/pension-credit-action-needed-so-older-people-dont-miss-out/</w:t>
        </w:r>
      </w:hyperlink>
    </w:p>
    <w:p w14:paraId="64DD689E" w14:textId="77777777" w:rsidR="00B85013" w:rsidRDefault="008A6987" w:rsidP="00B85013">
      <w:pPr>
        <w:rPr>
          <w:rFonts w:eastAsia="Times New Roman"/>
        </w:rPr>
      </w:pPr>
      <w:r>
        <w:rPr>
          <w:noProof/>
        </w:rPr>
        <w:drawing>
          <wp:inline distT="0" distB="0" distL="0" distR="0" wp14:anchorId="58ACFC56" wp14:editId="77CF40B3">
            <wp:extent cx="2381250" cy="83820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38200"/>
                    </a:xfrm>
                    <a:prstGeom prst="rect">
                      <a:avLst/>
                    </a:prstGeom>
                    <a:noFill/>
                    <a:ln>
                      <a:noFill/>
                    </a:ln>
                  </pic:spPr>
                </pic:pic>
              </a:graphicData>
            </a:graphic>
          </wp:inline>
        </w:drawing>
      </w:r>
    </w:p>
    <w:p w14:paraId="10EC0C52" w14:textId="2A56F40D" w:rsidR="008A6987" w:rsidRPr="00FD486A" w:rsidRDefault="008A6987" w:rsidP="00B85013">
      <w:pPr>
        <w:rPr>
          <w:rFonts w:cstheme="minorHAnsi"/>
          <w:b/>
          <w:bCs/>
        </w:rPr>
      </w:pPr>
      <w:r w:rsidRPr="00FD486A">
        <w:rPr>
          <w:rFonts w:eastAsia="Times New Roman" w:cstheme="minorHAnsi"/>
          <w:b/>
          <w:bCs/>
        </w:rPr>
        <w:t>Planning for a Healthy Future.</w:t>
      </w:r>
    </w:p>
    <w:p w14:paraId="79F9FEB1" w14:textId="2D26B49C" w:rsidR="008A6987" w:rsidRPr="00FD486A" w:rsidRDefault="008A6987" w:rsidP="008A6987">
      <w:pPr>
        <w:spacing w:before="150" w:after="150" w:line="360" w:lineRule="auto"/>
        <w:rPr>
          <w:rFonts w:cstheme="minorHAnsi"/>
          <w:color w:val="202020"/>
        </w:rPr>
      </w:pPr>
      <w:r w:rsidRPr="00FD486A">
        <w:rPr>
          <w:rFonts w:cstheme="minorHAnsi"/>
          <w:color w:val="202020"/>
        </w:rPr>
        <w:t>Working together to create healthier communities.</w:t>
      </w:r>
    </w:p>
    <w:p w14:paraId="74D57FCF" w14:textId="40EB7D3E" w:rsidR="008A6987" w:rsidRDefault="00FD486A" w:rsidP="008A6987">
      <w:pPr>
        <w:rPr>
          <w:rFonts w:ascii="Open Sans" w:hAnsi="Open Sans" w:cs="Open Sans"/>
          <w:color w:val="0056B3"/>
          <w:u w:val="single"/>
          <w:shd w:val="clear" w:color="auto" w:fill="FFFFFF"/>
        </w:rPr>
      </w:pPr>
      <w:hyperlink r:id="rId8" w:history="1">
        <w:r w:rsidR="008A6987" w:rsidRPr="00941C3E">
          <w:rPr>
            <w:rStyle w:val="Hyperlink"/>
            <w:rFonts w:ascii="Open Sans" w:hAnsi="Open Sans" w:cs="Open Sans"/>
            <w:shd w:val="clear" w:color="auto" w:fill="FFFFFF"/>
          </w:rPr>
          <w:t>https://publichealthnetwork.cymru/event/planning-for-a-healthy-future-working-together-to-create-healthier-communities/</w:t>
        </w:r>
      </w:hyperlink>
    </w:p>
    <w:p w14:paraId="253092AF" w14:textId="1FA9F84A" w:rsidR="008A6987" w:rsidRDefault="008A6987" w:rsidP="008A6987">
      <w:pPr>
        <w:rPr>
          <w:rFonts w:ascii="Open Sans" w:hAnsi="Open Sans" w:cs="Open Sans"/>
          <w:color w:val="0056B3"/>
          <w:u w:val="single"/>
          <w:shd w:val="clear" w:color="auto" w:fill="FFFFFF"/>
        </w:rPr>
      </w:pPr>
    </w:p>
    <w:p w14:paraId="748F364E" w14:textId="77777777" w:rsidR="00B85013" w:rsidRDefault="008A6987" w:rsidP="00B85013">
      <w:pPr>
        <w:rPr>
          <w:rFonts w:eastAsia="Times New Roman"/>
        </w:rPr>
      </w:pPr>
      <w:r>
        <w:rPr>
          <w:noProof/>
        </w:rPr>
        <w:drawing>
          <wp:inline distT="0" distB="0" distL="0" distR="0" wp14:anchorId="78EF930E" wp14:editId="2CE685F5">
            <wp:extent cx="2381250" cy="7874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787400"/>
                    </a:xfrm>
                    <a:prstGeom prst="rect">
                      <a:avLst/>
                    </a:prstGeom>
                    <a:noFill/>
                    <a:ln>
                      <a:noFill/>
                    </a:ln>
                  </pic:spPr>
                </pic:pic>
              </a:graphicData>
            </a:graphic>
          </wp:inline>
        </w:drawing>
      </w:r>
    </w:p>
    <w:p w14:paraId="14BDFA67" w14:textId="332D389F" w:rsidR="008A6987" w:rsidRPr="00B85013" w:rsidRDefault="008A6987" w:rsidP="008A6987">
      <w:pPr>
        <w:rPr>
          <w:rFonts w:ascii="Open Sans" w:hAnsi="Open Sans" w:cs="Open Sans"/>
          <w:b/>
          <w:bCs/>
          <w:color w:val="0056B3"/>
          <w:u w:val="single"/>
          <w:shd w:val="clear" w:color="auto" w:fill="FFFFFF"/>
        </w:rPr>
      </w:pPr>
      <w:r w:rsidRPr="00B85013">
        <w:rPr>
          <w:rFonts w:eastAsia="Times New Roman"/>
          <w:b/>
          <w:bCs/>
        </w:rPr>
        <w:t>Fully funded places available for Innovation Intensive Learning Week 5 – 9 December 2022</w:t>
      </w:r>
    </w:p>
    <w:p w14:paraId="403B9221" w14:textId="2392BF73" w:rsidR="008A6987" w:rsidRDefault="00FD486A" w:rsidP="008A6987">
      <w:hyperlink r:id="rId10" w:history="1">
        <w:r w:rsidR="008A6987" w:rsidRPr="00941C3E">
          <w:rPr>
            <w:rStyle w:val="Hyperlink"/>
          </w:rPr>
          <w:t>https://www.bevancommission.org/programmes/intensive-learning-week/</w:t>
        </w:r>
      </w:hyperlink>
    </w:p>
    <w:p w14:paraId="4E69E4B3" w14:textId="77777777" w:rsidR="00E31F87" w:rsidRDefault="00E31F87" w:rsidP="00E31F87">
      <w:pPr>
        <w:rPr>
          <w:rFonts w:ascii="Arial" w:hAnsi="Arial" w:cs="Arial"/>
          <w:b/>
          <w:bCs/>
          <w:color w:val="0000FF"/>
          <w:sz w:val="24"/>
          <w:szCs w:val="24"/>
        </w:rPr>
      </w:pPr>
    </w:p>
    <w:p w14:paraId="389FDEEA" w14:textId="77777777" w:rsidR="00E31F87" w:rsidRDefault="00E31F87" w:rsidP="00E31F87">
      <w:pPr>
        <w:rPr>
          <w:rFonts w:ascii="Arial" w:hAnsi="Arial" w:cs="Arial"/>
          <w:b/>
          <w:bCs/>
          <w:color w:val="0000FF"/>
          <w:sz w:val="24"/>
          <w:szCs w:val="24"/>
        </w:rPr>
      </w:pPr>
    </w:p>
    <w:p w14:paraId="5B6F83CC" w14:textId="40669449" w:rsidR="00E31F87" w:rsidRPr="00FD486A" w:rsidRDefault="00E31F87" w:rsidP="00E31F87">
      <w:pPr>
        <w:rPr>
          <w:rFonts w:cstheme="minorHAnsi"/>
        </w:rPr>
      </w:pPr>
      <w:r w:rsidRPr="00FD486A">
        <w:rPr>
          <w:rFonts w:cstheme="minorHAnsi"/>
          <w:b/>
          <w:bCs/>
        </w:rPr>
        <w:lastRenderedPageBreak/>
        <w:t>24/7 well-being line, (the Single Point of Contact for Mental Health line), it is now available 24 hours a day, 7 days a week.</w:t>
      </w:r>
    </w:p>
    <w:p w14:paraId="60201AEC" w14:textId="61A0CEA2" w:rsidR="00E31F87" w:rsidRDefault="003556D1" w:rsidP="00E31F87">
      <w:pPr>
        <w:rPr>
          <w:rFonts w:ascii="Arial" w:hAnsi="Arial" w:cs="Arial"/>
          <w:color w:val="0000FF"/>
          <w:sz w:val="24"/>
          <w:szCs w:val="24"/>
        </w:rPr>
      </w:pPr>
      <w:r>
        <w:rPr>
          <w:noProof/>
        </w:rPr>
        <w:drawing>
          <wp:inline distT="0" distB="0" distL="0" distR="0" wp14:anchorId="25CA9973" wp14:editId="119C9E03">
            <wp:extent cx="5731510" cy="4804410"/>
            <wp:effectExtent l="0" t="0" r="254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804410"/>
                    </a:xfrm>
                    <a:prstGeom prst="rect">
                      <a:avLst/>
                    </a:prstGeom>
                    <a:noFill/>
                    <a:ln>
                      <a:noFill/>
                    </a:ln>
                  </pic:spPr>
                </pic:pic>
              </a:graphicData>
            </a:graphic>
          </wp:inline>
        </w:drawing>
      </w:r>
    </w:p>
    <w:p w14:paraId="5D690F0C" w14:textId="17A8F987" w:rsidR="008A6987" w:rsidRPr="00B8694D" w:rsidRDefault="008A6987" w:rsidP="008A6987">
      <w:pPr>
        <w:rPr>
          <w:b/>
          <w:bCs/>
        </w:rPr>
      </w:pPr>
    </w:p>
    <w:p w14:paraId="710246D0" w14:textId="77777777" w:rsidR="00B8694D" w:rsidRDefault="00B8694D" w:rsidP="008A6987">
      <w:pPr>
        <w:rPr>
          <w:b/>
          <w:bCs/>
        </w:rPr>
      </w:pPr>
    </w:p>
    <w:p w14:paraId="2AE3A7D1" w14:textId="77777777" w:rsidR="00B8694D" w:rsidRDefault="00B8694D" w:rsidP="008A6987">
      <w:pPr>
        <w:rPr>
          <w:b/>
          <w:bCs/>
        </w:rPr>
      </w:pPr>
    </w:p>
    <w:p w14:paraId="48797A26" w14:textId="7F6398A3" w:rsidR="006979E1" w:rsidRPr="00FD486A" w:rsidRDefault="006979E1" w:rsidP="008A6987">
      <w:pPr>
        <w:rPr>
          <w:b/>
          <w:bCs/>
        </w:rPr>
      </w:pPr>
      <w:r w:rsidRPr="00FD486A">
        <w:rPr>
          <w:b/>
          <w:bCs/>
        </w:rPr>
        <w:t>Community Health Council</w:t>
      </w:r>
    </w:p>
    <w:p w14:paraId="6B4D5D14" w14:textId="0C71ECF9" w:rsidR="006979E1" w:rsidRPr="00FD486A" w:rsidRDefault="006979E1" w:rsidP="008A6987">
      <w:proofErr w:type="gramStart"/>
      <w:r w:rsidRPr="00FD486A">
        <w:t>A</w:t>
      </w:r>
      <w:proofErr w:type="gramEnd"/>
      <w:r w:rsidRPr="00FD486A">
        <w:t xml:space="preserve"> </w:t>
      </w:r>
      <w:proofErr w:type="spellStart"/>
      <w:r w:rsidRPr="00FD486A">
        <w:t>yw’r</w:t>
      </w:r>
      <w:proofErr w:type="spellEnd"/>
      <w:r w:rsidRPr="00FD486A">
        <w:t xml:space="preserve"> GIG </w:t>
      </w:r>
      <w:proofErr w:type="spellStart"/>
      <w:r w:rsidRPr="00FD486A">
        <w:t>yn</w:t>
      </w:r>
      <w:proofErr w:type="spellEnd"/>
      <w:r w:rsidRPr="00FD486A">
        <w:t xml:space="preserve"> </w:t>
      </w:r>
      <w:proofErr w:type="spellStart"/>
      <w:r w:rsidRPr="00FD486A">
        <w:t>gwella</w:t>
      </w:r>
      <w:proofErr w:type="spellEnd"/>
      <w:r w:rsidRPr="00FD486A">
        <w:t xml:space="preserve"> </w:t>
      </w:r>
      <w:proofErr w:type="spellStart"/>
      <w:r w:rsidRPr="00FD486A">
        <w:t>wrth</w:t>
      </w:r>
      <w:proofErr w:type="spellEnd"/>
      <w:r w:rsidRPr="00FD486A">
        <w:t xml:space="preserve"> </w:t>
      </w:r>
      <w:proofErr w:type="spellStart"/>
      <w:r w:rsidRPr="00FD486A">
        <w:t>fyw</w:t>
      </w:r>
      <w:proofErr w:type="spellEnd"/>
      <w:r w:rsidRPr="00FD486A">
        <w:t xml:space="preserve"> </w:t>
      </w:r>
      <w:proofErr w:type="spellStart"/>
      <w:r w:rsidRPr="00FD486A">
        <w:t>gyda</w:t>
      </w:r>
      <w:proofErr w:type="spellEnd"/>
      <w:r w:rsidRPr="00FD486A">
        <w:t xml:space="preserve"> COVID? / Is the NHS getting better living with COVID?</w:t>
      </w:r>
    </w:p>
    <w:p w14:paraId="099CCD0D" w14:textId="466E51B1" w:rsidR="00CF6F7D" w:rsidRPr="00FD486A" w:rsidRDefault="00FD486A" w:rsidP="008A6987">
      <w:hyperlink r:id="rId12" w:history="1">
        <w:proofErr w:type="gramStart"/>
        <w:r w:rsidR="00CF6F7D" w:rsidRPr="00FD486A">
          <w:rPr>
            <w:rStyle w:val="Hyperlink"/>
          </w:rPr>
          <w:t>A</w:t>
        </w:r>
        <w:proofErr w:type="gramEnd"/>
        <w:r w:rsidR="00CF6F7D" w:rsidRPr="00FD486A">
          <w:rPr>
            <w:rStyle w:val="Hyperlink"/>
          </w:rPr>
          <w:t xml:space="preserve"> </w:t>
        </w:r>
        <w:proofErr w:type="spellStart"/>
        <w:r w:rsidR="00CF6F7D" w:rsidRPr="00FD486A">
          <w:rPr>
            <w:rStyle w:val="Hyperlink"/>
          </w:rPr>
          <w:t>yw’r</w:t>
        </w:r>
        <w:proofErr w:type="spellEnd"/>
        <w:r w:rsidR="00CF6F7D" w:rsidRPr="00FD486A">
          <w:rPr>
            <w:rStyle w:val="Hyperlink"/>
          </w:rPr>
          <w:t xml:space="preserve"> GIG </w:t>
        </w:r>
        <w:proofErr w:type="spellStart"/>
        <w:r w:rsidR="00CF6F7D" w:rsidRPr="00FD486A">
          <w:rPr>
            <w:rStyle w:val="Hyperlink"/>
          </w:rPr>
          <w:t>yn</w:t>
        </w:r>
        <w:proofErr w:type="spellEnd"/>
        <w:r w:rsidR="00CF6F7D" w:rsidRPr="00FD486A">
          <w:rPr>
            <w:rStyle w:val="Hyperlink"/>
          </w:rPr>
          <w:t xml:space="preserve"> </w:t>
        </w:r>
        <w:proofErr w:type="spellStart"/>
        <w:r w:rsidR="00CF6F7D" w:rsidRPr="00FD486A">
          <w:rPr>
            <w:rStyle w:val="Hyperlink"/>
          </w:rPr>
          <w:t>gwella</w:t>
        </w:r>
        <w:proofErr w:type="spellEnd"/>
        <w:r w:rsidR="00CF6F7D" w:rsidRPr="00FD486A">
          <w:rPr>
            <w:rStyle w:val="Hyperlink"/>
          </w:rPr>
          <w:t xml:space="preserve"> </w:t>
        </w:r>
        <w:proofErr w:type="spellStart"/>
        <w:r w:rsidR="00CF6F7D" w:rsidRPr="00FD486A">
          <w:rPr>
            <w:rStyle w:val="Hyperlink"/>
          </w:rPr>
          <w:t>wrth</w:t>
        </w:r>
        <w:proofErr w:type="spellEnd"/>
        <w:r w:rsidR="00CF6F7D" w:rsidRPr="00FD486A">
          <w:rPr>
            <w:rStyle w:val="Hyperlink"/>
          </w:rPr>
          <w:t xml:space="preserve"> </w:t>
        </w:r>
        <w:proofErr w:type="spellStart"/>
        <w:r w:rsidR="00CF6F7D" w:rsidRPr="00FD486A">
          <w:rPr>
            <w:rStyle w:val="Hyperlink"/>
          </w:rPr>
          <w:t>fyw</w:t>
        </w:r>
        <w:proofErr w:type="spellEnd"/>
        <w:r w:rsidR="00CF6F7D" w:rsidRPr="00FD486A">
          <w:rPr>
            <w:rStyle w:val="Hyperlink"/>
          </w:rPr>
          <w:t xml:space="preserve"> </w:t>
        </w:r>
        <w:proofErr w:type="spellStart"/>
        <w:r w:rsidR="00CF6F7D" w:rsidRPr="00FD486A">
          <w:rPr>
            <w:rStyle w:val="Hyperlink"/>
          </w:rPr>
          <w:t>gyda</w:t>
        </w:r>
        <w:proofErr w:type="spellEnd"/>
        <w:r w:rsidR="00CF6F7D" w:rsidRPr="00FD486A">
          <w:rPr>
            <w:rStyle w:val="Hyperlink"/>
          </w:rPr>
          <w:t xml:space="preserve"> </w:t>
        </w:r>
        <w:proofErr w:type="spellStart"/>
        <w:r w:rsidR="00CF6F7D" w:rsidRPr="00FD486A">
          <w:rPr>
            <w:rStyle w:val="Hyperlink"/>
          </w:rPr>
          <w:t>COVID?</w:t>
        </w:r>
      </w:hyperlink>
      <w:hyperlink r:id="rId13" w:history="1">
        <w:r w:rsidR="00CF6F7D" w:rsidRPr="00FD486A">
          <w:rPr>
            <w:rStyle w:val="Hyperlink"/>
          </w:rPr>
          <w:t>Yr</w:t>
        </w:r>
        <w:proofErr w:type="spellEnd"/>
        <w:r w:rsidR="00CF6F7D" w:rsidRPr="00FD486A">
          <w:rPr>
            <w:rStyle w:val="Hyperlink"/>
          </w:rPr>
          <w:t xml:space="preserve"> </w:t>
        </w:r>
        <w:proofErr w:type="spellStart"/>
        <w:r w:rsidR="00CF6F7D" w:rsidRPr="00FD486A">
          <w:rPr>
            <w:rStyle w:val="Hyperlink"/>
          </w:rPr>
          <w:t>hyn</w:t>
        </w:r>
        <w:proofErr w:type="spellEnd"/>
        <w:r w:rsidR="00CF6F7D" w:rsidRPr="00FD486A">
          <w:rPr>
            <w:rStyle w:val="Hyperlink"/>
          </w:rPr>
          <w:t xml:space="preserve"> a </w:t>
        </w:r>
        <w:proofErr w:type="spellStart"/>
        <w:r w:rsidR="00CF6F7D" w:rsidRPr="00FD486A">
          <w:rPr>
            <w:rStyle w:val="Hyperlink"/>
          </w:rPr>
          <w:t>glywsom</w:t>
        </w:r>
        <w:proofErr w:type="spellEnd"/>
        <w:r w:rsidR="00CF6F7D" w:rsidRPr="00FD486A">
          <w:rPr>
            <w:rStyle w:val="Hyperlink"/>
          </w:rPr>
          <w:t xml:space="preserve"> </w:t>
        </w:r>
        <w:proofErr w:type="spellStart"/>
        <w:r w:rsidR="00CF6F7D" w:rsidRPr="00FD486A">
          <w:rPr>
            <w:rStyle w:val="Hyperlink"/>
          </w:rPr>
          <w:t>gan</w:t>
        </w:r>
        <w:proofErr w:type="spellEnd"/>
        <w:r w:rsidR="00CF6F7D" w:rsidRPr="00FD486A">
          <w:rPr>
            <w:rStyle w:val="Hyperlink"/>
          </w:rPr>
          <w:t xml:space="preserve"> </w:t>
        </w:r>
        <w:proofErr w:type="spellStart"/>
        <w:r w:rsidR="00CF6F7D" w:rsidRPr="00FD486A">
          <w:rPr>
            <w:rStyle w:val="Hyperlink"/>
          </w:rPr>
          <w:t>bobl</w:t>
        </w:r>
        <w:proofErr w:type="spellEnd"/>
        <w:r w:rsidR="00CF6F7D" w:rsidRPr="00FD486A">
          <w:rPr>
            <w:rStyle w:val="Hyperlink"/>
          </w:rPr>
          <w:t xml:space="preserve"> </w:t>
        </w:r>
        <w:proofErr w:type="spellStart"/>
        <w:r w:rsidR="00CF6F7D" w:rsidRPr="00FD486A">
          <w:rPr>
            <w:rStyle w:val="Hyperlink"/>
          </w:rPr>
          <w:t>rhwng</w:t>
        </w:r>
        <w:proofErr w:type="spellEnd"/>
        <w:r w:rsidR="00CF6F7D" w:rsidRPr="00FD486A">
          <w:rPr>
            <w:rStyle w:val="Hyperlink"/>
          </w:rPr>
          <w:t xml:space="preserve"> </w:t>
        </w:r>
        <w:proofErr w:type="spellStart"/>
        <w:r w:rsidR="00CF6F7D" w:rsidRPr="00FD486A">
          <w:rPr>
            <w:rStyle w:val="Hyperlink"/>
          </w:rPr>
          <w:t>Ebrill</w:t>
        </w:r>
        <w:proofErr w:type="spellEnd"/>
        <w:r w:rsidR="00CF6F7D" w:rsidRPr="00FD486A">
          <w:rPr>
            <w:rStyle w:val="Hyperlink"/>
          </w:rPr>
          <w:t xml:space="preserve"> a </w:t>
        </w:r>
        <w:proofErr w:type="spellStart"/>
        <w:r w:rsidR="00CF6F7D" w:rsidRPr="00FD486A">
          <w:rPr>
            <w:rStyle w:val="Hyperlink"/>
          </w:rPr>
          <w:t>Mehefin</w:t>
        </w:r>
        <w:proofErr w:type="spellEnd"/>
        <w:r w:rsidR="00CF6F7D" w:rsidRPr="00FD486A">
          <w:rPr>
            <w:rStyle w:val="Hyperlink"/>
          </w:rPr>
          <w:t xml:space="preserve"> 2022</w:t>
        </w:r>
      </w:hyperlink>
    </w:p>
    <w:p w14:paraId="5820453B" w14:textId="7073411E" w:rsidR="00CF6F7D" w:rsidRPr="00FD486A" w:rsidRDefault="00FD486A" w:rsidP="00CF6F7D">
      <w:pPr>
        <w:pStyle w:val="NormalWeb"/>
      </w:pPr>
      <w:hyperlink r:id="rId14" w:history="1">
        <w:r w:rsidR="00CF6F7D" w:rsidRPr="00FD486A">
          <w:rPr>
            <w:rStyle w:val="Hyperlink"/>
          </w:rPr>
          <w:t xml:space="preserve">Is the NHS getting better living with </w:t>
        </w:r>
        <w:proofErr w:type="spellStart"/>
        <w:r w:rsidR="00CF6F7D" w:rsidRPr="00FD486A">
          <w:rPr>
            <w:rStyle w:val="Hyperlink"/>
          </w:rPr>
          <w:t>COVID?</w:t>
        </w:r>
      </w:hyperlink>
      <w:hyperlink r:id="rId15" w:history="1">
        <w:r w:rsidR="00CF6F7D" w:rsidRPr="00FD486A">
          <w:rPr>
            <w:rStyle w:val="Hyperlink"/>
          </w:rPr>
          <w:t>What</w:t>
        </w:r>
        <w:proofErr w:type="spellEnd"/>
        <w:r w:rsidR="00CF6F7D" w:rsidRPr="00FD486A">
          <w:rPr>
            <w:rStyle w:val="Hyperlink"/>
          </w:rPr>
          <w:t xml:space="preserve"> we heard from people between April and June 2022</w:t>
        </w:r>
      </w:hyperlink>
    </w:p>
    <w:p w14:paraId="47B4E247" w14:textId="77777777" w:rsidR="00B8694D" w:rsidRPr="00FD486A" w:rsidRDefault="00B8694D" w:rsidP="00B8694D">
      <w:pPr>
        <w:pStyle w:val="NormalWeb"/>
      </w:pPr>
      <w:r w:rsidRPr="00FD486A">
        <w:t xml:space="preserve">I </w:t>
      </w:r>
      <w:proofErr w:type="spellStart"/>
      <w:r w:rsidRPr="00FD486A">
        <w:t>ddarganfod</w:t>
      </w:r>
      <w:proofErr w:type="spellEnd"/>
      <w:r w:rsidRPr="00FD486A">
        <w:t xml:space="preserve"> </w:t>
      </w:r>
      <w:proofErr w:type="spellStart"/>
      <w:r w:rsidRPr="00FD486A">
        <w:t>mwy</w:t>
      </w:r>
      <w:proofErr w:type="spellEnd"/>
      <w:r w:rsidRPr="00FD486A">
        <w:t xml:space="preserve"> am y </w:t>
      </w:r>
      <w:proofErr w:type="spellStart"/>
      <w:r w:rsidRPr="00FD486A">
        <w:t>gwaith</w:t>
      </w:r>
      <w:proofErr w:type="spellEnd"/>
      <w:r w:rsidRPr="00FD486A">
        <w:t xml:space="preserve"> </w:t>
      </w:r>
      <w:proofErr w:type="spellStart"/>
      <w:r w:rsidRPr="00FD486A">
        <w:t>rydyn</w:t>
      </w:r>
      <w:proofErr w:type="spellEnd"/>
      <w:r w:rsidRPr="00FD486A">
        <w:t xml:space="preserve"> </w:t>
      </w:r>
      <w:proofErr w:type="spellStart"/>
      <w:r w:rsidRPr="00FD486A">
        <w:t>ni'n</w:t>
      </w:r>
      <w:proofErr w:type="spellEnd"/>
      <w:r w:rsidRPr="00FD486A">
        <w:t xml:space="preserve"> </w:t>
      </w:r>
      <w:proofErr w:type="spellStart"/>
      <w:r w:rsidRPr="00FD486A">
        <w:t>ei</w:t>
      </w:r>
      <w:proofErr w:type="spellEnd"/>
      <w:r w:rsidRPr="00FD486A">
        <w:t xml:space="preserve"> </w:t>
      </w:r>
      <w:proofErr w:type="spellStart"/>
      <w:r w:rsidRPr="00FD486A">
        <w:t>wneud</w:t>
      </w:r>
      <w:proofErr w:type="spellEnd"/>
      <w:r w:rsidRPr="00FD486A">
        <w:t xml:space="preserve"> a </w:t>
      </w:r>
      <w:proofErr w:type="spellStart"/>
      <w:r w:rsidRPr="00FD486A">
        <w:t>sut</w:t>
      </w:r>
      <w:proofErr w:type="spellEnd"/>
      <w:r w:rsidRPr="00FD486A">
        <w:t xml:space="preserve"> </w:t>
      </w:r>
      <w:proofErr w:type="spellStart"/>
      <w:r w:rsidRPr="00FD486A">
        <w:t>rydyn</w:t>
      </w:r>
      <w:proofErr w:type="spellEnd"/>
      <w:r w:rsidRPr="00FD486A">
        <w:t xml:space="preserve"> </w:t>
      </w:r>
      <w:proofErr w:type="spellStart"/>
      <w:r w:rsidRPr="00FD486A">
        <w:t>ni'n</w:t>
      </w:r>
      <w:proofErr w:type="spellEnd"/>
      <w:r w:rsidRPr="00FD486A">
        <w:t xml:space="preserve"> </w:t>
      </w:r>
      <w:proofErr w:type="spellStart"/>
      <w:r w:rsidRPr="00FD486A">
        <w:t>gweithio</w:t>
      </w:r>
      <w:proofErr w:type="spellEnd"/>
      <w:r w:rsidRPr="00FD486A">
        <w:t xml:space="preserve"> </w:t>
      </w:r>
      <w:proofErr w:type="spellStart"/>
      <w:r w:rsidRPr="00FD486A">
        <w:t>ar</w:t>
      </w:r>
      <w:proofErr w:type="spellEnd"/>
      <w:r w:rsidRPr="00FD486A">
        <w:t xml:space="preserve"> </w:t>
      </w:r>
      <w:proofErr w:type="spellStart"/>
      <w:r w:rsidRPr="00FD486A">
        <w:t>eich</w:t>
      </w:r>
      <w:proofErr w:type="spellEnd"/>
      <w:r w:rsidRPr="00FD486A">
        <w:t xml:space="preserve"> </w:t>
      </w:r>
      <w:proofErr w:type="spellStart"/>
      <w:r w:rsidRPr="00FD486A">
        <w:t>rhan</w:t>
      </w:r>
      <w:proofErr w:type="spellEnd"/>
      <w:r w:rsidRPr="00FD486A">
        <w:t xml:space="preserve">, </w:t>
      </w:r>
      <w:proofErr w:type="spellStart"/>
      <w:r w:rsidRPr="00FD486A">
        <w:t>beth</w:t>
      </w:r>
      <w:proofErr w:type="spellEnd"/>
      <w:r w:rsidRPr="00FD486A">
        <w:t xml:space="preserve"> am </w:t>
      </w:r>
      <w:proofErr w:type="spellStart"/>
      <w:r w:rsidRPr="00FD486A">
        <w:t>ddilyn</w:t>
      </w:r>
      <w:proofErr w:type="spellEnd"/>
      <w:r w:rsidRPr="00FD486A">
        <w:t xml:space="preserve"> </w:t>
      </w:r>
      <w:proofErr w:type="spellStart"/>
      <w:r w:rsidRPr="00FD486A">
        <w:t>ni</w:t>
      </w:r>
      <w:proofErr w:type="spellEnd"/>
      <w:r w:rsidRPr="00FD486A">
        <w:t xml:space="preserve"> </w:t>
      </w:r>
      <w:proofErr w:type="spellStart"/>
      <w:r w:rsidRPr="00FD486A">
        <w:t>ar</w:t>
      </w:r>
      <w:proofErr w:type="spellEnd"/>
      <w:r w:rsidRPr="00FD486A">
        <w:t xml:space="preserve"> Twitter, Facebook </w:t>
      </w:r>
      <w:proofErr w:type="spellStart"/>
      <w:r w:rsidRPr="00FD486A">
        <w:t>a'n</w:t>
      </w:r>
      <w:proofErr w:type="spellEnd"/>
      <w:r w:rsidRPr="00FD486A">
        <w:t xml:space="preserve"> </w:t>
      </w:r>
      <w:proofErr w:type="spellStart"/>
      <w:r w:rsidRPr="00FD486A">
        <w:t>gwefan</w:t>
      </w:r>
      <w:proofErr w:type="spellEnd"/>
      <w:r w:rsidRPr="00FD486A">
        <w:t xml:space="preserve"> </w:t>
      </w:r>
      <w:proofErr w:type="spellStart"/>
      <w:r w:rsidRPr="00FD486A">
        <w:t>i</w:t>
      </w:r>
      <w:proofErr w:type="spellEnd"/>
      <w:r w:rsidRPr="00FD486A">
        <w:t xml:space="preserve"> </w:t>
      </w:r>
      <w:proofErr w:type="spellStart"/>
      <w:r w:rsidRPr="00FD486A">
        <w:t>gael</w:t>
      </w:r>
      <w:proofErr w:type="spellEnd"/>
      <w:r w:rsidRPr="00FD486A">
        <w:t xml:space="preserve"> </w:t>
      </w:r>
      <w:proofErr w:type="spellStart"/>
      <w:r w:rsidRPr="00FD486A">
        <w:t>copïau</w:t>
      </w:r>
      <w:proofErr w:type="spellEnd"/>
      <w:r w:rsidRPr="00FD486A">
        <w:t xml:space="preserve"> </w:t>
      </w:r>
      <w:proofErr w:type="spellStart"/>
      <w:r w:rsidRPr="00FD486A">
        <w:t>o'n</w:t>
      </w:r>
      <w:proofErr w:type="spellEnd"/>
      <w:r w:rsidRPr="00FD486A">
        <w:t xml:space="preserve"> </w:t>
      </w:r>
      <w:proofErr w:type="spellStart"/>
      <w:r w:rsidRPr="00FD486A">
        <w:t>hadroddiadau</w:t>
      </w:r>
      <w:proofErr w:type="spellEnd"/>
      <w:r w:rsidRPr="00FD486A">
        <w:t xml:space="preserve"> </w:t>
      </w:r>
      <w:proofErr w:type="spellStart"/>
      <w:r w:rsidRPr="00FD486A">
        <w:t>ymweld</w:t>
      </w:r>
      <w:proofErr w:type="spellEnd"/>
      <w:r w:rsidRPr="00FD486A">
        <w:t xml:space="preserve">, </w:t>
      </w:r>
      <w:proofErr w:type="spellStart"/>
      <w:r w:rsidRPr="00FD486A">
        <w:t>arolygon</w:t>
      </w:r>
      <w:proofErr w:type="spellEnd"/>
      <w:r w:rsidRPr="00FD486A">
        <w:t xml:space="preserve">, </w:t>
      </w:r>
      <w:proofErr w:type="spellStart"/>
      <w:r w:rsidRPr="00FD486A">
        <w:t>cofnodion</w:t>
      </w:r>
      <w:proofErr w:type="spellEnd"/>
      <w:r w:rsidRPr="00FD486A">
        <w:t xml:space="preserve"> </w:t>
      </w:r>
      <w:proofErr w:type="spellStart"/>
      <w:r w:rsidRPr="00FD486A">
        <w:t>cyfarfodydd</w:t>
      </w:r>
      <w:proofErr w:type="spellEnd"/>
      <w:r w:rsidRPr="00FD486A">
        <w:t xml:space="preserve"> </w:t>
      </w:r>
      <w:proofErr w:type="spellStart"/>
      <w:r w:rsidRPr="00FD486A">
        <w:t>pwyllgor</w:t>
      </w:r>
      <w:proofErr w:type="spellEnd"/>
      <w:r w:rsidRPr="00FD486A">
        <w:t xml:space="preserve"> a </w:t>
      </w:r>
      <w:proofErr w:type="spellStart"/>
      <w:r w:rsidRPr="00FD486A">
        <w:t>mwy</w:t>
      </w:r>
      <w:proofErr w:type="spellEnd"/>
      <w:r w:rsidRPr="00FD486A">
        <w:t>!</w:t>
      </w:r>
    </w:p>
    <w:p w14:paraId="01598F52" w14:textId="77777777" w:rsidR="00B8694D" w:rsidRPr="00FD486A" w:rsidRDefault="00B8694D" w:rsidP="00B8694D">
      <w:pPr>
        <w:pStyle w:val="NormalWeb"/>
      </w:pPr>
      <w:proofErr w:type="spellStart"/>
      <w:r w:rsidRPr="00FD486A">
        <w:t>dolen</w:t>
      </w:r>
      <w:proofErr w:type="spellEnd"/>
      <w:r w:rsidRPr="00FD486A">
        <w:t xml:space="preserve"> </w:t>
      </w:r>
      <w:proofErr w:type="spellStart"/>
      <w:r w:rsidRPr="00FD486A">
        <w:t>i'r</w:t>
      </w:r>
      <w:proofErr w:type="spellEnd"/>
      <w:r w:rsidRPr="00FD486A">
        <w:t xml:space="preserve"> </w:t>
      </w:r>
      <w:proofErr w:type="spellStart"/>
      <w:r w:rsidRPr="00FD486A">
        <w:t>cylchlythyr</w:t>
      </w:r>
      <w:proofErr w:type="spellEnd"/>
      <w:r w:rsidRPr="00FD486A">
        <w:t>:</w:t>
      </w:r>
    </w:p>
    <w:p w14:paraId="63DBE1E0" w14:textId="77777777" w:rsidR="00B8694D" w:rsidRPr="00FD486A" w:rsidRDefault="00FD486A" w:rsidP="00B8694D">
      <w:pPr>
        <w:pStyle w:val="NormalWeb"/>
      </w:pPr>
      <w:hyperlink r:id="rId16" w:history="1">
        <w:proofErr w:type="spellStart"/>
        <w:r w:rsidR="00B8694D" w:rsidRPr="00FD486A">
          <w:rPr>
            <w:rStyle w:val="Hyperlink"/>
          </w:rPr>
          <w:t>Briffiau</w:t>
        </w:r>
        <w:proofErr w:type="spellEnd"/>
        <w:r w:rsidR="00B8694D" w:rsidRPr="00FD486A">
          <w:rPr>
            <w:rStyle w:val="Hyperlink"/>
          </w:rPr>
          <w:t>/</w:t>
        </w:r>
        <w:proofErr w:type="spellStart"/>
        <w:r w:rsidR="00B8694D" w:rsidRPr="00FD486A">
          <w:rPr>
            <w:rStyle w:val="Hyperlink"/>
          </w:rPr>
          <w:t>Cylchlythyron</w:t>
        </w:r>
        <w:proofErr w:type="spellEnd"/>
        <w:r w:rsidR="00B8694D" w:rsidRPr="00FD486A">
          <w:rPr>
            <w:rStyle w:val="Hyperlink"/>
          </w:rPr>
          <w:t xml:space="preserve"> - Cyngor Iechyd </w:t>
        </w:r>
        <w:proofErr w:type="spellStart"/>
        <w:r w:rsidR="00B8694D" w:rsidRPr="00FD486A">
          <w:rPr>
            <w:rStyle w:val="Hyperlink"/>
          </w:rPr>
          <w:t>Cymuned</w:t>
        </w:r>
        <w:proofErr w:type="spellEnd"/>
        <w:r w:rsidR="00B8694D" w:rsidRPr="00FD486A">
          <w:rPr>
            <w:rStyle w:val="Hyperlink"/>
          </w:rPr>
          <w:t xml:space="preserve"> Hywel Dda (</w:t>
        </w:r>
        <w:proofErr w:type="spellStart"/>
        <w:proofErr w:type="gramStart"/>
        <w:r w:rsidR="00B8694D" w:rsidRPr="00FD486A">
          <w:rPr>
            <w:rStyle w:val="Hyperlink"/>
          </w:rPr>
          <w:t>gig.cymru</w:t>
        </w:r>
        <w:proofErr w:type="spellEnd"/>
        <w:proofErr w:type="gramEnd"/>
        <w:r w:rsidR="00B8694D" w:rsidRPr="00FD486A">
          <w:rPr>
            <w:rStyle w:val="Hyperlink"/>
          </w:rPr>
          <w:t>)</w:t>
        </w:r>
      </w:hyperlink>
    </w:p>
    <w:p w14:paraId="05754B36" w14:textId="77777777" w:rsidR="00B8694D" w:rsidRPr="00FD486A" w:rsidRDefault="00B8694D" w:rsidP="00B8694D">
      <w:pPr>
        <w:pStyle w:val="NormalWeb"/>
      </w:pPr>
      <w:proofErr w:type="spellStart"/>
      <w:r w:rsidRPr="00FD486A">
        <w:t>dolen</w:t>
      </w:r>
      <w:proofErr w:type="spellEnd"/>
      <w:r w:rsidRPr="00FD486A">
        <w:t xml:space="preserve"> </w:t>
      </w:r>
      <w:proofErr w:type="spellStart"/>
      <w:r w:rsidRPr="00FD486A">
        <w:t>i'r</w:t>
      </w:r>
      <w:proofErr w:type="spellEnd"/>
      <w:r w:rsidRPr="00FD486A">
        <w:t xml:space="preserve"> </w:t>
      </w:r>
      <w:proofErr w:type="spellStart"/>
      <w:r w:rsidRPr="00FD486A">
        <w:t>arolygon</w:t>
      </w:r>
      <w:proofErr w:type="spellEnd"/>
      <w:r w:rsidRPr="00FD486A">
        <w:t xml:space="preserve"> </w:t>
      </w:r>
      <w:proofErr w:type="spellStart"/>
      <w:r w:rsidRPr="00FD486A">
        <w:t>cyfredol</w:t>
      </w:r>
      <w:proofErr w:type="spellEnd"/>
      <w:r w:rsidRPr="00FD486A">
        <w:t xml:space="preserve">: </w:t>
      </w:r>
      <w:hyperlink r:id="rId17" w:history="1">
        <w:r w:rsidRPr="00FD486A">
          <w:rPr>
            <w:rStyle w:val="Hyperlink"/>
          </w:rPr>
          <w:t>https://hywelddacic.gig.cymru/cymryd-rhan/arolygon-byw/</w:t>
        </w:r>
      </w:hyperlink>
    </w:p>
    <w:p w14:paraId="10960ED7" w14:textId="77777777" w:rsidR="00B8694D" w:rsidRPr="00FD486A" w:rsidRDefault="00B8694D" w:rsidP="00CF6F7D">
      <w:pPr>
        <w:pStyle w:val="NormalWeb"/>
      </w:pPr>
    </w:p>
    <w:p w14:paraId="3E1976CB" w14:textId="77777777" w:rsidR="00F36F80" w:rsidRPr="00FD486A" w:rsidRDefault="00F36F80" w:rsidP="00F36F80">
      <w:pPr>
        <w:pStyle w:val="NormalWeb"/>
      </w:pPr>
      <w:r w:rsidRPr="00FD486A">
        <w:t>To find out more about the work we do and how we work on your behalf, why not follow us on Twitter, Facebook and our website for copies of our visiting reports, surveys, committee meeting minutes and more!</w:t>
      </w:r>
      <w:r w:rsidRPr="00FD486A">
        <w:br/>
        <w:t xml:space="preserve">Link to newsletter  : </w:t>
      </w:r>
      <w:hyperlink r:id="rId18" w:history="1">
        <w:r w:rsidRPr="00FD486A">
          <w:rPr>
            <w:rStyle w:val="Hyperlink"/>
          </w:rPr>
          <w:t>Briefings/Newsletters - Hywel Dda Community Health Council (</w:t>
        </w:r>
        <w:proofErr w:type="spellStart"/>
        <w:r w:rsidRPr="00FD486A">
          <w:rPr>
            <w:rStyle w:val="Hyperlink"/>
          </w:rPr>
          <w:t>nhs.wales</w:t>
        </w:r>
        <w:proofErr w:type="spellEnd"/>
        <w:r w:rsidRPr="00FD486A">
          <w:rPr>
            <w:rStyle w:val="Hyperlink"/>
          </w:rPr>
          <w:t>)</w:t>
        </w:r>
      </w:hyperlink>
    </w:p>
    <w:p w14:paraId="71EF236F" w14:textId="77777777" w:rsidR="00F36F80" w:rsidRPr="00FD486A" w:rsidRDefault="00F36F80" w:rsidP="00F36F80">
      <w:pPr>
        <w:pStyle w:val="NormalWeb"/>
        <w:spacing w:after="240" w:afterAutospacing="0"/>
      </w:pPr>
      <w:r w:rsidRPr="00FD486A">
        <w:t xml:space="preserve">Link to current </w:t>
      </w:r>
      <w:proofErr w:type="gramStart"/>
      <w:r w:rsidRPr="00FD486A">
        <w:t>surveys :</w:t>
      </w:r>
      <w:proofErr w:type="gramEnd"/>
      <w:r w:rsidRPr="00FD486A">
        <w:t xml:space="preserve"> </w:t>
      </w:r>
      <w:hyperlink r:id="rId19" w:history="1">
        <w:r w:rsidRPr="00FD486A">
          <w:rPr>
            <w:rStyle w:val="Hyperlink"/>
          </w:rPr>
          <w:t>https://hywelddachc.nhs.wales/get-involved/live-surveys/</w:t>
        </w:r>
      </w:hyperlink>
    </w:p>
    <w:p w14:paraId="38A84C45" w14:textId="77777777" w:rsidR="006979E1" w:rsidRPr="00FD486A" w:rsidRDefault="006979E1" w:rsidP="008A6987"/>
    <w:sectPr w:rsidR="006979E1" w:rsidRPr="00FD4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87"/>
    <w:rsid w:val="001E694F"/>
    <w:rsid w:val="003556D1"/>
    <w:rsid w:val="003860BA"/>
    <w:rsid w:val="006979E1"/>
    <w:rsid w:val="008A6987"/>
    <w:rsid w:val="00B85013"/>
    <w:rsid w:val="00B8694D"/>
    <w:rsid w:val="00CE36F5"/>
    <w:rsid w:val="00CF6F7D"/>
    <w:rsid w:val="00E31F87"/>
    <w:rsid w:val="00E56FD7"/>
    <w:rsid w:val="00F36F80"/>
    <w:rsid w:val="00FD4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1AE0"/>
  <w15:chartTrackingRefBased/>
  <w15:docId w15:val="{5C1C68AB-B275-4DBB-80B2-D593B9DA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8A6987"/>
    <w:pPr>
      <w:spacing w:after="0" w:line="300" w:lineRule="auto"/>
      <w:outlineLvl w:val="2"/>
    </w:pPr>
    <w:rPr>
      <w:rFonts w:ascii="Lato" w:hAnsi="Lato" w:cs="Calibri"/>
      <w:b/>
      <w:bCs/>
      <w:color w:val="20202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987"/>
    <w:rPr>
      <w:color w:val="0563C1" w:themeColor="hyperlink"/>
      <w:u w:val="single"/>
    </w:rPr>
  </w:style>
  <w:style w:type="character" w:styleId="UnresolvedMention">
    <w:name w:val="Unresolved Mention"/>
    <w:basedOn w:val="DefaultParagraphFont"/>
    <w:uiPriority w:val="99"/>
    <w:semiHidden/>
    <w:unhideWhenUsed/>
    <w:rsid w:val="008A6987"/>
    <w:rPr>
      <w:color w:val="605E5C"/>
      <w:shd w:val="clear" w:color="auto" w:fill="E1DFDD"/>
    </w:rPr>
  </w:style>
  <w:style w:type="character" w:customStyle="1" w:styleId="Heading3Char">
    <w:name w:val="Heading 3 Char"/>
    <w:basedOn w:val="DefaultParagraphFont"/>
    <w:link w:val="Heading3"/>
    <w:uiPriority w:val="9"/>
    <w:rsid w:val="008A6987"/>
    <w:rPr>
      <w:rFonts w:ascii="Lato" w:hAnsi="Lato" w:cs="Calibri"/>
      <w:b/>
      <w:bCs/>
      <w:color w:val="202020"/>
      <w:sz w:val="30"/>
      <w:szCs w:val="30"/>
      <w:lang w:eastAsia="en-GB"/>
    </w:rPr>
  </w:style>
  <w:style w:type="paragraph" w:styleId="NormalWeb">
    <w:name w:val="Normal (Web)"/>
    <w:basedOn w:val="Normal"/>
    <w:uiPriority w:val="99"/>
    <w:semiHidden/>
    <w:unhideWhenUsed/>
    <w:rsid w:val="00CF6F7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9661">
      <w:bodyDiv w:val="1"/>
      <w:marLeft w:val="0"/>
      <w:marRight w:val="0"/>
      <w:marTop w:val="0"/>
      <w:marBottom w:val="0"/>
      <w:divBdr>
        <w:top w:val="none" w:sz="0" w:space="0" w:color="auto"/>
        <w:left w:val="none" w:sz="0" w:space="0" w:color="auto"/>
        <w:bottom w:val="none" w:sz="0" w:space="0" w:color="auto"/>
        <w:right w:val="none" w:sz="0" w:space="0" w:color="auto"/>
      </w:divBdr>
    </w:div>
    <w:div w:id="495848282">
      <w:bodyDiv w:val="1"/>
      <w:marLeft w:val="0"/>
      <w:marRight w:val="0"/>
      <w:marTop w:val="0"/>
      <w:marBottom w:val="0"/>
      <w:divBdr>
        <w:top w:val="none" w:sz="0" w:space="0" w:color="auto"/>
        <w:left w:val="none" w:sz="0" w:space="0" w:color="auto"/>
        <w:bottom w:val="none" w:sz="0" w:space="0" w:color="auto"/>
        <w:right w:val="none" w:sz="0" w:space="0" w:color="auto"/>
      </w:divBdr>
    </w:div>
    <w:div w:id="507598425">
      <w:bodyDiv w:val="1"/>
      <w:marLeft w:val="0"/>
      <w:marRight w:val="0"/>
      <w:marTop w:val="0"/>
      <w:marBottom w:val="0"/>
      <w:divBdr>
        <w:top w:val="none" w:sz="0" w:space="0" w:color="auto"/>
        <w:left w:val="none" w:sz="0" w:space="0" w:color="auto"/>
        <w:bottom w:val="none" w:sz="0" w:space="0" w:color="auto"/>
        <w:right w:val="none" w:sz="0" w:space="0" w:color="auto"/>
      </w:divBdr>
    </w:div>
    <w:div w:id="881866738">
      <w:bodyDiv w:val="1"/>
      <w:marLeft w:val="0"/>
      <w:marRight w:val="0"/>
      <w:marTop w:val="0"/>
      <w:marBottom w:val="0"/>
      <w:divBdr>
        <w:top w:val="none" w:sz="0" w:space="0" w:color="auto"/>
        <w:left w:val="none" w:sz="0" w:space="0" w:color="auto"/>
        <w:bottom w:val="none" w:sz="0" w:space="0" w:color="auto"/>
        <w:right w:val="none" w:sz="0" w:space="0" w:color="auto"/>
      </w:divBdr>
    </w:div>
    <w:div w:id="931745446">
      <w:bodyDiv w:val="1"/>
      <w:marLeft w:val="0"/>
      <w:marRight w:val="0"/>
      <w:marTop w:val="0"/>
      <w:marBottom w:val="0"/>
      <w:divBdr>
        <w:top w:val="none" w:sz="0" w:space="0" w:color="auto"/>
        <w:left w:val="none" w:sz="0" w:space="0" w:color="auto"/>
        <w:bottom w:val="none" w:sz="0" w:space="0" w:color="auto"/>
        <w:right w:val="none" w:sz="0" w:space="0" w:color="auto"/>
      </w:divBdr>
    </w:div>
    <w:div w:id="1048606171">
      <w:bodyDiv w:val="1"/>
      <w:marLeft w:val="0"/>
      <w:marRight w:val="0"/>
      <w:marTop w:val="0"/>
      <w:marBottom w:val="0"/>
      <w:divBdr>
        <w:top w:val="none" w:sz="0" w:space="0" w:color="auto"/>
        <w:left w:val="none" w:sz="0" w:space="0" w:color="auto"/>
        <w:bottom w:val="none" w:sz="0" w:space="0" w:color="auto"/>
        <w:right w:val="none" w:sz="0" w:space="0" w:color="auto"/>
      </w:divBdr>
    </w:div>
    <w:div w:id="1208253650">
      <w:bodyDiv w:val="1"/>
      <w:marLeft w:val="0"/>
      <w:marRight w:val="0"/>
      <w:marTop w:val="0"/>
      <w:marBottom w:val="0"/>
      <w:divBdr>
        <w:top w:val="none" w:sz="0" w:space="0" w:color="auto"/>
        <w:left w:val="none" w:sz="0" w:space="0" w:color="auto"/>
        <w:bottom w:val="none" w:sz="0" w:space="0" w:color="auto"/>
        <w:right w:val="none" w:sz="0" w:space="0" w:color="auto"/>
      </w:divBdr>
    </w:div>
    <w:div w:id="18583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network.cymru/event/planning-for-a-healthy-future-working-together-to-create-healthier-communities/" TargetMode="External"/><Relationship Id="rId13" Type="http://schemas.openxmlformats.org/officeDocument/2006/relationships/hyperlink" Target="https://hywelddacic.gig.cymru/beth-sydd-gennym-iw-ddweud/adroddiadau-cenedlaethol/" TargetMode="External"/><Relationship Id="rId18" Type="http://schemas.openxmlformats.org/officeDocument/2006/relationships/hyperlink" Target="https://hywelddachc.nhs.wales/what-we-have-to-say/briefings-newsletter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hywelddacic.gig.cymru/beth-sydd-gennym-iw-ddweud/adroddiadau-cenedlaethol/" TargetMode="External"/><Relationship Id="rId17" Type="http://schemas.openxmlformats.org/officeDocument/2006/relationships/hyperlink" Target="https://hywelddacic.gig.cymru/cymryd-rhan/arolygon-byw/" TargetMode="External"/><Relationship Id="rId2" Type="http://schemas.openxmlformats.org/officeDocument/2006/relationships/settings" Target="settings.xml"/><Relationship Id="rId16" Type="http://schemas.openxmlformats.org/officeDocument/2006/relationships/hyperlink" Target="https://hywelddacic.gig.cymru/beth-sydd-gennym-iw-ddweud/briffiau-cylchlythyro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lderpeople.wales/resource/pension-credit-action-needed-so-older-people-dont-miss-out/"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hyperlink" Target="https://hywelddachc.nhs.wales/what-we-have-to-say/national-reports/" TargetMode="External"/><Relationship Id="rId10" Type="http://schemas.openxmlformats.org/officeDocument/2006/relationships/hyperlink" Target="https://www.bevancommission.org/programmes/intensive-learning-week/" TargetMode="External"/><Relationship Id="rId19" Type="http://schemas.openxmlformats.org/officeDocument/2006/relationships/hyperlink" Target="https://hywelddachc.nhs.wales/get-involved/live-surveys/"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s://hywelddachc.nhs.wales/what-we-have-to-say/nation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Dorrian</dc:creator>
  <cp:keywords/>
  <dc:description/>
  <cp:lastModifiedBy>Jackie Dorrian</cp:lastModifiedBy>
  <cp:revision>11</cp:revision>
  <dcterms:created xsi:type="dcterms:W3CDTF">2022-11-16T19:16:00Z</dcterms:created>
  <dcterms:modified xsi:type="dcterms:W3CDTF">2022-11-16T19:45:00Z</dcterms:modified>
</cp:coreProperties>
</file>